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CA" w:rsidRPr="00BD3BCA" w:rsidRDefault="00BD3BCA" w:rsidP="00BD3BCA">
      <w:pPr>
        <w:jc w:val="center"/>
        <w:rPr>
          <w:b/>
        </w:rPr>
      </w:pPr>
      <w:r w:rsidRPr="00BD3BCA">
        <w:rPr>
          <w:b/>
        </w:rPr>
        <w:t>Проект</w:t>
      </w:r>
    </w:p>
    <w:p w:rsidR="00FD5606" w:rsidRDefault="00FD5606" w:rsidP="00FD5606">
      <w:r w:rsidRPr="00BD3BCA">
        <w:rPr>
          <w:b/>
        </w:rPr>
        <w:t>Тема:</w:t>
      </w:r>
      <w:r>
        <w:t xml:space="preserve"> Здоровый образ жизни.</w:t>
      </w:r>
    </w:p>
    <w:p w:rsidR="00FD5606" w:rsidRDefault="00FD5606" w:rsidP="00FD5606">
      <w:r w:rsidRPr="00BD3BCA">
        <w:rPr>
          <w:b/>
        </w:rPr>
        <w:t>Целями проекта являются</w:t>
      </w:r>
      <w:r>
        <w:t>:</w:t>
      </w:r>
    </w:p>
    <w:p w:rsidR="00FD5606" w:rsidRDefault="00FD5606" w:rsidP="00FD5606">
      <w:r>
        <w:t>актуализировать тему здоровья, здорового образа жизни, ответственного поведения;</w:t>
      </w:r>
    </w:p>
    <w:p w:rsidR="00FD5606" w:rsidRDefault="00FD5606" w:rsidP="00FD5606">
      <w:r>
        <w:t>создание учебно-информационного пособия “Здоровый образ жизни”;</w:t>
      </w:r>
    </w:p>
    <w:p w:rsidR="00FD5606" w:rsidRDefault="00FD5606" w:rsidP="00FD5606">
      <w:r>
        <w:t>реализация творческого потенциала учащихся как субъекта самостоятельной учебной деятельности;</w:t>
      </w:r>
    </w:p>
    <w:p w:rsidR="00FD5606" w:rsidRDefault="00FD5606" w:rsidP="00FD5606">
      <w:r>
        <w:t xml:space="preserve">интеграция </w:t>
      </w:r>
      <w:proofErr w:type="spellStart"/>
      <w:r>
        <w:t>межпредметных</w:t>
      </w:r>
      <w:proofErr w:type="spellEnd"/>
      <w:r>
        <w:t xml:space="preserve"> знаний.</w:t>
      </w:r>
    </w:p>
    <w:p w:rsidR="00FD5606" w:rsidRPr="00BD3BCA" w:rsidRDefault="00FD5606" w:rsidP="00FD5606">
      <w:pPr>
        <w:rPr>
          <w:b/>
        </w:rPr>
      </w:pPr>
      <w:r w:rsidRPr="00BD3BCA">
        <w:rPr>
          <w:b/>
        </w:rPr>
        <w:t>Задачи:</w:t>
      </w:r>
    </w:p>
    <w:p w:rsidR="00FD5606" w:rsidRPr="00BD3BCA" w:rsidRDefault="00FD5606" w:rsidP="00FD5606">
      <w:pPr>
        <w:rPr>
          <w:u w:val="single"/>
        </w:rPr>
      </w:pPr>
      <w:r w:rsidRPr="00BD3BCA">
        <w:rPr>
          <w:u w:val="single"/>
        </w:rPr>
        <w:t>Обучающие:</w:t>
      </w:r>
    </w:p>
    <w:p w:rsidR="00FD5606" w:rsidRDefault="00FD5606" w:rsidP="00BD3BCA">
      <w:pPr>
        <w:pStyle w:val="a3"/>
        <w:numPr>
          <w:ilvl w:val="0"/>
          <w:numId w:val="1"/>
        </w:numPr>
      </w:pPr>
      <w:r>
        <w:t xml:space="preserve">закрепление и расширение лексических навыков, навыков выражения своего мнения по теме, навыка </w:t>
      </w:r>
      <w:proofErr w:type="spellStart"/>
      <w:r>
        <w:t>аудирования</w:t>
      </w:r>
      <w:proofErr w:type="spellEnd"/>
      <w:r>
        <w:t>;</w:t>
      </w:r>
    </w:p>
    <w:p w:rsidR="00FD5606" w:rsidRDefault="00FD5606" w:rsidP="00BD3BCA">
      <w:pPr>
        <w:pStyle w:val="a3"/>
        <w:numPr>
          <w:ilvl w:val="0"/>
          <w:numId w:val="1"/>
        </w:numPr>
      </w:pPr>
      <w:r>
        <w:t>выявление и систематизация знаний по теме  “Здоровый образ жизни”.</w:t>
      </w:r>
    </w:p>
    <w:p w:rsidR="00FD5606" w:rsidRPr="00BD3BCA" w:rsidRDefault="00FD5606" w:rsidP="00FD5606">
      <w:pPr>
        <w:rPr>
          <w:u w:val="single"/>
        </w:rPr>
      </w:pPr>
      <w:r w:rsidRPr="00BD3BCA">
        <w:rPr>
          <w:u w:val="single"/>
        </w:rPr>
        <w:t>Развивающие:</w:t>
      </w:r>
    </w:p>
    <w:p w:rsidR="00FD5606" w:rsidRDefault="00FD5606" w:rsidP="00BD3BCA">
      <w:pPr>
        <w:pStyle w:val="a3"/>
        <w:numPr>
          <w:ilvl w:val="0"/>
          <w:numId w:val="2"/>
        </w:numPr>
      </w:pPr>
      <w:r>
        <w:t>развитие творческих способностей учащихся;</w:t>
      </w:r>
    </w:p>
    <w:p w:rsidR="00FD5606" w:rsidRDefault="00FD5606" w:rsidP="00BD3BCA">
      <w:pPr>
        <w:pStyle w:val="a3"/>
        <w:numPr>
          <w:ilvl w:val="0"/>
          <w:numId w:val="2"/>
        </w:numPr>
      </w:pPr>
      <w:r>
        <w:t>развитие познавательного отношения и интереса к изучаемой теме;</w:t>
      </w:r>
    </w:p>
    <w:p w:rsidR="00FD5606" w:rsidRDefault="00FD5606" w:rsidP="00BD3BCA">
      <w:pPr>
        <w:pStyle w:val="a3"/>
        <w:numPr>
          <w:ilvl w:val="0"/>
          <w:numId w:val="2"/>
        </w:numPr>
      </w:pPr>
      <w:r>
        <w:t>развитие коммуникативных навыков;</w:t>
      </w:r>
    </w:p>
    <w:p w:rsidR="00FD5606" w:rsidRDefault="00FD5606" w:rsidP="00BD3BCA">
      <w:pPr>
        <w:pStyle w:val="a3"/>
        <w:numPr>
          <w:ilvl w:val="0"/>
          <w:numId w:val="2"/>
        </w:numPr>
      </w:pPr>
      <w:r>
        <w:t>развитие мышления, памяти, внимания, воображения.</w:t>
      </w:r>
    </w:p>
    <w:p w:rsidR="00FD5606" w:rsidRPr="00BD3BCA" w:rsidRDefault="00FD5606" w:rsidP="00FD5606">
      <w:pPr>
        <w:rPr>
          <w:u w:val="single"/>
        </w:rPr>
      </w:pPr>
      <w:r w:rsidRPr="00BD3BCA">
        <w:rPr>
          <w:u w:val="single"/>
        </w:rPr>
        <w:t>Воспитательные:</w:t>
      </w:r>
    </w:p>
    <w:p w:rsidR="00FD5606" w:rsidRDefault="00FD5606" w:rsidP="00BD3BCA">
      <w:pPr>
        <w:pStyle w:val="a3"/>
        <w:numPr>
          <w:ilvl w:val="0"/>
          <w:numId w:val="3"/>
        </w:numPr>
      </w:pPr>
      <w:r>
        <w:t>воспитывать активную жизненную позицию, ответственное отношение к своему здоровью;</w:t>
      </w:r>
    </w:p>
    <w:p w:rsidR="00FD5606" w:rsidRDefault="00FD5606" w:rsidP="00BD3BCA">
      <w:pPr>
        <w:pStyle w:val="a3"/>
        <w:numPr>
          <w:ilvl w:val="0"/>
          <w:numId w:val="3"/>
        </w:numPr>
      </w:pPr>
      <w:r>
        <w:t>формирование навыков ЗОЖ;</w:t>
      </w:r>
    </w:p>
    <w:p w:rsidR="00FD5606" w:rsidRDefault="00FD5606" w:rsidP="00BD3BCA">
      <w:pPr>
        <w:pStyle w:val="a3"/>
        <w:numPr>
          <w:ilvl w:val="0"/>
          <w:numId w:val="3"/>
        </w:numPr>
      </w:pPr>
      <w:r>
        <w:t>воспитание культуры общения;</w:t>
      </w:r>
    </w:p>
    <w:p w:rsidR="00FD5606" w:rsidRDefault="00FD5606" w:rsidP="00BD3BCA">
      <w:pPr>
        <w:pStyle w:val="a3"/>
        <w:numPr>
          <w:ilvl w:val="0"/>
          <w:numId w:val="3"/>
        </w:numPr>
      </w:pPr>
      <w:r>
        <w:t>формирование чувства ответственности за свое здоровье;</w:t>
      </w:r>
    </w:p>
    <w:p w:rsidR="00FD5606" w:rsidRDefault="00FD5606" w:rsidP="00BD3BCA">
      <w:pPr>
        <w:pStyle w:val="a3"/>
        <w:numPr>
          <w:ilvl w:val="0"/>
          <w:numId w:val="3"/>
        </w:numPr>
      </w:pPr>
      <w:r>
        <w:t>формирование потребности коллективной работы и работы в группах.</w:t>
      </w:r>
    </w:p>
    <w:p w:rsidR="00FD5606" w:rsidRDefault="00FD5606" w:rsidP="00BD3BCA">
      <w:pPr>
        <w:pStyle w:val="a3"/>
        <w:numPr>
          <w:ilvl w:val="0"/>
          <w:numId w:val="3"/>
        </w:numPr>
      </w:pPr>
      <w:r>
        <w:t>Форма проведения: конкурс презентаций – проектов.</w:t>
      </w:r>
    </w:p>
    <w:p w:rsidR="00FD5606" w:rsidRDefault="00FD5606" w:rsidP="00FD5606">
      <w:proofErr w:type="gramStart"/>
      <w:r>
        <w:t>Оборудование: проектор, презентация учителя, презентации учащихся, выставка книг по теме, мультимедийное оборудование, таблица "Критерии оценки проектов учащихся" для жюри.</w:t>
      </w:r>
      <w:proofErr w:type="gramEnd"/>
    </w:p>
    <w:p w:rsidR="00BD3BCA" w:rsidRDefault="00BD3BCA" w:rsidP="00FD5606"/>
    <w:p w:rsidR="00BD3BCA" w:rsidRDefault="00BD3BCA" w:rsidP="00FD5606">
      <w:bookmarkStart w:id="0" w:name="_GoBack"/>
      <w:bookmarkEnd w:id="0"/>
    </w:p>
    <w:p w:rsidR="00BD3BCA" w:rsidRDefault="00BD3BCA" w:rsidP="00FD5606"/>
    <w:p w:rsidR="00FD5606" w:rsidRPr="00BD3BCA" w:rsidRDefault="00FD5606" w:rsidP="00BD3BCA">
      <w:pPr>
        <w:jc w:val="center"/>
        <w:rPr>
          <w:b/>
        </w:rPr>
      </w:pPr>
      <w:r w:rsidRPr="00BD3BCA">
        <w:rPr>
          <w:b/>
        </w:rPr>
        <w:t>ХОД ЗАНЯТИЯ</w:t>
      </w:r>
    </w:p>
    <w:p w:rsidR="00FD5606" w:rsidRDefault="00FD5606" w:rsidP="00FD5606">
      <w:r>
        <w:t>I.                  Организационный момент.</w:t>
      </w:r>
    </w:p>
    <w:p w:rsidR="00FD5606" w:rsidRDefault="00FD5606" w:rsidP="00FD5606">
      <w:r>
        <w:t>Сообщение темы и целей занятия.</w:t>
      </w:r>
    </w:p>
    <w:p w:rsidR="00FD5606" w:rsidRDefault="00FD5606" w:rsidP="00FD5606">
      <w:r>
        <w:lastRenderedPageBreak/>
        <w:t>Представление участников конкурса, членов жюри.</w:t>
      </w:r>
    </w:p>
    <w:p w:rsidR="00FD5606" w:rsidRDefault="00FD5606" w:rsidP="00FD5606">
      <w:r>
        <w:t>II.              Основная часть.</w:t>
      </w:r>
    </w:p>
    <w:p w:rsidR="00FD5606" w:rsidRDefault="00FD5606" w:rsidP="00FD5606">
      <w:r>
        <w:t xml:space="preserve">Здоровье – ни с чем </w:t>
      </w:r>
      <w:proofErr w:type="gramStart"/>
      <w:r>
        <w:t>не сравнимая</w:t>
      </w:r>
      <w:proofErr w:type="gramEnd"/>
      <w:r>
        <w:t xml:space="preserve"> ценность. Каждому человеку присуще желание быть сильным и здоровым. Ученые считают, что если принять условно уровень здоровья за 100%, то на 20% он зависит от наследственных факторов, 20% - от действия окружающей среды, 10% - от деятельности системы здравоохранения, а остальные 50% - зависят от самого человека, от того образа жизни, который он ведет. А поскольку именно в раннем детстве, дошкольном и школьном возрасте формируется здоровье человека, то ясна роль школы в этом вопросе.</w:t>
      </w:r>
    </w:p>
    <w:p w:rsidR="00FD5606" w:rsidRDefault="00FD5606" w:rsidP="00FD5606">
      <w:r>
        <w:t xml:space="preserve">Девизом нашей работы по формированию ЗОЖ  стали слова </w:t>
      </w:r>
      <w:proofErr w:type="spellStart"/>
      <w:r>
        <w:t>Карлейля</w:t>
      </w:r>
      <w:proofErr w:type="spellEnd"/>
      <w:r>
        <w:t>: «Здоровый человек – самое драгоценное произведение природы», следовательно,  основную цель мы видим в формирован</w:t>
      </w:r>
      <w:proofErr w:type="gramStart"/>
      <w:r>
        <w:t>ии у у</w:t>
      </w:r>
      <w:proofErr w:type="gramEnd"/>
      <w:r>
        <w:t>чащихся ценностного отношения к своему здоровью, навыков культуры здорового образа жизни, приобщении к занятиям физической культурой и спортом.</w:t>
      </w:r>
    </w:p>
    <w:p w:rsidR="00FD5606" w:rsidRDefault="00FD5606" w:rsidP="00FD5606">
      <w:r>
        <w:t>Думается, ни у кого нет сомнения в том, что здоровый образ жизни ведет к процветанию. Все мы от рождения получаем определенный генетический набор, который должен обеспечить достижение максимально возможных жизненных целей. Но реализовать эти возможности на практике и достичь своего жизненного потолка даже в идеальных жизненных условиях могут только здоровые люди, которых среди ведущих здоровый образ жизни существенно больше.</w:t>
      </w:r>
    </w:p>
    <w:p w:rsidR="00FD5606" w:rsidRDefault="00FD5606" w:rsidP="00FD5606">
      <w:r>
        <w:t xml:space="preserve"> Здоровье достаточно многогранная категория. По определению Всемирной Организации Здравоохранения, под здоровьем понимают «состояние полного физического, психического и социального благополучия, а не только отсутствие болезни». Если тело </w:t>
      </w:r>
      <w:proofErr w:type="gramStart"/>
      <w:r>
        <w:t>здорово</w:t>
      </w:r>
      <w:proofErr w:type="gramEnd"/>
      <w:r>
        <w:t xml:space="preserve">, но нет ощущения радости и полноты жизни, то это уже болезнь. На протяжении всей жизни человек постоянно взаимодействует с окружающей средой: дышит, общается, двигается по земле, излучает и </w:t>
      </w:r>
      <w:proofErr w:type="spellStart"/>
      <w:r>
        <w:t>поглащает</w:t>
      </w:r>
      <w:proofErr w:type="spellEnd"/>
      <w:r>
        <w:t xml:space="preserve"> тепло, выполняя определенную </w:t>
      </w:r>
      <w:proofErr w:type="gramStart"/>
      <w:r>
        <w:t>работу</w:t>
      </w:r>
      <w:proofErr w:type="gramEnd"/>
      <w:r>
        <w:t xml:space="preserve"> изменяет окружающий мир и так далее. Большинство современных ученых определяют понятие здоровья как способность человека к оптимальному функционированию в этой окружающей его среде. Медики, как правило, выделяют в отдельные категории физическое здоровье, психическое здоровье, нравственное здоровье, сексуальное здоровье, мужское здоровье, женское здоровье, здоровье ребенка и др.</w:t>
      </w:r>
    </w:p>
    <w:p w:rsidR="00FD5606" w:rsidRDefault="00FD5606" w:rsidP="00FD5606">
      <w:r>
        <w:t>Состояние здоровья конкретного человека является результатом взаимодействия наследственных особенностей его организма с условиями окружающей среды. Оно никогда не бывает постоянным и меняется медленно или резко в сторону улучшения или ухудшения в зависимости от мероприятий, которые человек предпринимает для его сохранения и текущих внешних воздействий.</w:t>
      </w:r>
    </w:p>
    <w:p w:rsidR="00FD5606" w:rsidRDefault="00FD5606" w:rsidP="00FD5606">
      <w:r>
        <w:t>Различают субъективные и объективные показатели здоровья. К субъективным показателям состояния здоровья относятся показатели самочувствия, работоспособности, сна, аппетита, настроения, адекватности. Объективные показатели состояния здоровья связаны с антропометрическими измерениями (масса тела, рост, окружности грудной клетки, шеи, плеча, бедра, голени, живота), частотой дыхания, жизненной емкостью легких, пульсом, артериальным давлением и др. Современная медицина имеет в своем арсенале достаточное количество объективных методов диагностики состояния здоровья.</w:t>
      </w:r>
    </w:p>
    <w:p w:rsidR="00FD5606" w:rsidRDefault="00FD5606" w:rsidP="00FD5606">
      <w:r>
        <w:t xml:space="preserve">Несмотря на комплексный подход к определению здоровья, на практике о здоровье по-прежнему часто судят по наличию или отсутствию болезней организма или психики. В действительности между здоровьем и болезнью имеется множество переходных состояний, называемых </w:t>
      </w:r>
      <w:r>
        <w:lastRenderedPageBreak/>
        <w:t>предболезнью, когда заболевания как такового еще нет, но уже снижены компенсаторные возможности организма и появляются объективно не выраженные функциональные, биохимические или психические изменения. По данным экспертов ВОЗ в таком состоянии находится около 80% жителей Земного шара. В таком состоянии здоровый образ жизни — насущная необходимость.</w:t>
      </w:r>
    </w:p>
    <w:p w:rsidR="00FD5606" w:rsidRDefault="00FD5606" w:rsidP="00FD5606">
      <w:r>
        <w:t>Если Вы хотите склонить чашу весов здоровья в благоприятную сторону, реализовать заложенные в Вас колоссальные жизненные ресурсы, добиться того жизненного уровня, который определен родительскими генами, то это возможно только при здоровом образе жизни. Здоровье человека напрямую связано с состоянием здравоохранения в стране. На данный момент, укрепление здоровья населения и формирование здорового образа жизни становится общегосударственной задачей.</w:t>
      </w:r>
    </w:p>
    <w:p w:rsidR="00FD5606" w:rsidRDefault="00FD5606" w:rsidP="00FD5606">
      <w:r>
        <w:t xml:space="preserve"> </w:t>
      </w:r>
    </w:p>
    <w:p w:rsidR="00FD5606" w:rsidRDefault="00FD5606" w:rsidP="00FD5606">
      <w:r>
        <w:t>В понятие «здоровый образ жизни» входят следующие составляющие:</w:t>
      </w:r>
    </w:p>
    <w:p w:rsidR="00FD5606" w:rsidRDefault="00FD5606" w:rsidP="00FD5606">
      <w:r>
        <w:t xml:space="preserve"> </w:t>
      </w:r>
    </w:p>
    <w:p w:rsidR="00FD5606" w:rsidRDefault="00FD5606" w:rsidP="00FD5606">
      <w:r>
        <w:t>o        отказ от вредных привычек;</w:t>
      </w:r>
    </w:p>
    <w:p w:rsidR="00FD5606" w:rsidRDefault="00FD5606" w:rsidP="00FD5606">
      <w:r>
        <w:t>o        оптимальный двигательный режим;</w:t>
      </w:r>
    </w:p>
    <w:p w:rsidR="00FD5606" w:rsidRDefault="00FD5606" w:rsidP="00FD5606">
      <w:r>
        <w:t>o        рациональное питание;</w:t>
      </w:r>
    </w:p>
    <w:p w:rsidR="00FD5606" w:rsidRDefault="00FD5606" w:rsidP="00FD5606">
      <w:r>
        <w:t>o        закаливание;</w:t>
      </w:r>
    </w:p>
    <w:p w:rsidR="00FD5606" w:rsidRDefault="00FD5606" w:rsidP="00FD5606">
      <w:r>
        <w:t>o        личная гигиена;</w:t>
      </w:r>
    </w:p>
    <w:p w:rsidR="00FD5606" w:rsidRDefault="00FD5606" w:rsidP="00FD5606">
      <w:r>
        <w:t>o        положительные эмоции;</w:t>
      </w:r>
    </w:p>
    <w:p w:rsidR="00FD5606" w:rsidRDefault="00FD5606" w:rsidP="00FD5606">
      <w:r>
        <w:t>o        высоконравственное отношение к окружающим людям, обществу, природе.</w:t>
      </w:r>
    </w:p>
    <w:p w:rsidR="00FD5606" w:rsidRDefault="00FD5606" w:rsidP="00FD5606">
      <w:r>
        <w:t xml:space="preserve"> </w:t>
      </w:r>
    </w:p>
    <w:p w:rsidR="00FD5606" w:rsidRDefault="00FD5606" w:rsidP="00FD5606">
      <w:r>
        <w:t>1. Презентация первого проекта «Организация режима дня школьника»</w:t>
      </w:r>
    </w:p>
    <w:p w:rsidR="00FD5606" w:rsidRDefault="00FD5606" w:rsidP="00FD5606">
      <w:r>
        <w:t>2. Презентация второго проекта «Рациональное питание»</w:t>
      </w:r>
    </w:p>
    <w:p w:rsidR="00FD5606" w:rsidRDefault="00FD5606" w:rsidP="00FD5606">
      <w:r>
        <w:t>3. Презентация третьего проекта «Здоровье и болезнь»</w:t>
      </w:r>
    </w:p>
    <w:p w:rsidR="00FD5606" w:rsidRDefault="00FD5606" w:rsidP="00FD5606">
      <w:r>
        <w:t>4. Презентация четвертого проекта «Основы закаливания»</w:t>
      </w:r>
    </w:p>
    <w:p w:rsidR="00FD5606" w:rsidRDefault="00FD5606" w:rsidP="00FD5606">
      <w:r>
        <w:t>5. Презентация проекта «Табак – враг человека»</w:t>
      </w:r>
    </w:p>
    <w:p w:rsidR="00FD5606" w:rsidRDefault="00FD5606" w:rsidP="00FD5606">
      <w:r>
        <w:t>6. Презентация проекта «Влияние алкоголя на здоровье человека»</w:t>
      </w:r>
    </w:p>
    <w:p w:rsidR="00FD5606" w:rsidRDefault="00FD5606" w:rsidP="00FD5606">
      <w:r>
        <w:t>7. Презентация проекта «Наркомания – глобальная проблема XXI века»</w:t>
      </w:r>
    </w:p>
    <w:p w:rsidR="00FD5606" w:rsidRDefault="00FD5606" w:rsidP="00FD5606">
      <w:r>
        <w:t>III.           Итог занятия.</w:t>
      </w:r>
    </w:p>
    <w:p w:rsidR="00FD5606" w:rsidRDefault="00FD5606" w:rsidP="00FD5606">
      <w:r>
        <w:t>1. Рефлексия</w:t>
      </w:r>
    </w:p>
    <w:p w:rsidR="00FD5606" w:rsidRDefault="00FD5606" w:rsidP="00FD5606">
      <w:r>
        <w:t>Посмотри вокруг, мой друг!</w:t>
      </w:r>
    </w:p>
    <w:p w:rsidR="00FD5606" w:rsidRDefault="00FD5606" w:rsidP="00FD5606">
      <w:r>
        <w:lastRenderedPageBreak/>
        <w:t>Летит планета  в космосе безбрежном,</w:t>
      </w:r>
    </w:p>
    <w:p w:rsidR="00FD5606" w:rsidRDefault="00FD5606" w:rsidP="00FD5606">
      <w:r>
        <w:t xml:space="preserve">А на планете речка, луг, </w:t>
      </w:r>
    </w:p>
    <w:p w:rsidR="00FD5606" w:rsidRDefault="00FD5606" w:rsidP="00FD5606">
      <w:r>
        <w:t>ты среди трав, березок нежных.</w:t>
      </w:r>
    </w:p>
    <w:p w:rsidR="00FD5606" w:rsidRDefault="00FD5606" w:rsidP="00FD5606">
      <w:r>
        <w:t>Как птица, ты мечтаешь вдруг,</w:t>
      </w:r>
    </w:p>
    <w:p w:rsidR="00FD5606" w:rsidRDefault="00FD5606" w:rsidP="00FD5606">
      <w:r>
        <w:t xml:space="preserve">Расправить крылья и взлететь повыше, </w:t>
      </w:r>
    </w:p>
    <w:p w:rsidR="00FD5606" w:rsidRDefault="00FD5606" w:rsidP="00FD5606">
      <w:r>
        <w:t xml:space="preserve">И разорвать опасный круг, </w:t>
      </w:r>
    </w:p>
    <w:p w:rsidR="00FD5606" w:rsidRDefault="00FD5606" w:rsidP="00FD5606">
      <w:r>
        <w:t xml:space="preserve">И знать, что счастье тебя ищет! </w:t>
      </w:r>
    </w:p>
    <w:p w:rsidR="00FD5606" w:rsidRDefault="00FD5606" w:rsidP="00FD5606">
      <w:r>
        <w:t>Прекрасна мысль, мечта</w:t>
      </w:r>
      <w:proofErr w:type="gramStart"/>
      <w:r>
        <w:t xml:space="preserve"> ,</w:t>
      </w:r>
      <w:proofErr w:type="gramEnd"/>
      <w:r>
        <w:t>что надо</w:t>
      </w:r>
    </w:p>
    <w:p w:rsidR="00FD5606" w:rsidRDefault="00FD5606" w:rsidP="00FD5606">
      <w:r>
        <w:t>И впереди возможностей не счесть,</w:t>
      </w:r>
    </w:p>
    <w:p w:rsidR="00FD5606" w:rsidRDefault="00FD5606" w:rsidP="00FD5606">
      <w:r>
        <w:t>И знай</w:t>
      </w:r>
      <w:proofErr w:type="gramStart"/>
      <w:r>
        <w:t xml:space="preserve"> ,</w:t>
      </w:r>
      <w:proofErr w:type="gramEnd"/>
      <w:r>
        <w:t xml:space="preserve"> мой друг, достойная награда </w:t>
      </w:r>
    </w:p>
    <w:p w:rsidR="00FD5606" w:rsidRDefault="00FD5606" w:rsidP="00FD5606">
      <w:r>
        <w:t>Лишь то, в чем смысл жизни есть!</w:t>
      </w:r>
    </w:p>
    <w:p w:rsidR="00FD5606" w:rsidRDefault="00FD5606" w:rsidP="00FD5606">
      <w:r>
        <w:t>2. Подведение итогов</w:t>
      </w:r>
    </w:p>
    <w:p w:rsidR="00FD5606" w:rsidRDefault="00FD5606" w:rsidP="00FD5606">
      <w:r>
        <w:t>Жюри оглашает баллы, на основе которых распределяются места. Награждение победителей.</w:t>
      </w:r>
    </w:p>
    <w:p w:rsidR="00FD5606" w:rsidRDefault="00FD5606" w:rsidP="00FD5606">
      <w:r>
        <w:t xml:space="preserve">Мы увидели проекты, поговорили о значении ЗОЖ для нас, надеемся, что такой конкурс заставит вас </w:t>
      </w:r>
      <w:proofErr w:type="gramStart"/>
      <w:r>
        <w:t>по иному</w:t>
      </w:r>
      <w:proofErr w:type="gramEnd"/>
      <w:r>
        <w:t xml:space="preserve"> взглянуть на жизнь и здоровье вас и ваших близких.</w:t>
      </w:r>
    </w:p>
    <w:p w:rsidR="00FD5606" w:rsidRDefault="00FD5606" w:rsidP="00FD5606">
      <w:r>
        <w:t xml:space="preserve"> </w:t>
      </w:r>
    </w:p>
    <w:p w:rsidR="00FD5606" w:rsidRDefault="00FD5606" w:rsidP="00FD5606">
      <w:r>
        <w:t>Список литературы</w:t>
      </w:r>
    </w:p>
    <w:p w:rsidR="00FD5606" w:rsidRDefault="00FD5606" w:rsidP="00FD5606">
      <w:r>
        <w:t>1.     Засядько Ю.П. “Основы безопасности жизнедеятельности” - “Экстремум”, Волгоград 2005 г.</w:t>
      </w:r>
    </w:p>
    <w:p w:rsidR="00FD5606" w:rsidRDefault="00FD5606" w:rsidP="00FD5606">
      <w:r>
        <w:t xml:space="preserve">2.     Титов С.В., </w:t>
      </w:r>
      <w:proofErr w:type="spellStart"/>
      <w:r>
        <w:t>Шабаева</w:t>
      </w:r>
      <w:proofErr w:type="spellEnd"/>
      <w:r>
        <w:t xml:space="preserve"> Г.И. “Тематические игры по ОБЖ” - М.:ТЦ Сфера, 2003 г.</w:t>
      </w:r>
    </w:p>
    <w:p w:rsidR="00FD5606" w:rsidRDefault="00FD5606" w:rsidP="00FD5606">
      <w:r>
        <w:t>3.     Использованы материалы Интернет ресурсов: http://www.ocsen.ru.</w:t>
      </w:r>
    </w:p>
    <w:p w:rsidR="00FD5606" w:rsidRDefault="00FD5606" w:rsidP="00FD5606">
      <w:r>
        <w:t>4.     Здоровье в руках человека. В.И. Захаров, Кишинев</w:t>
      </w:r>
      <w:proofErr w:type="gramStart"/>
      <w:r>
        <w:t>.: «</w:t>
      </w:r>
      <w:proofErr w:type="spellStart"/>
      <w:proofErr w:type="gramEnd"/>
      <w:r>
        <w:t>Штиинца</w:t>
      </w:r>
      <w:proofErr w:type="spellEnd"/>
      <w:r>
        <w:t>», 1975г</w:t>
      </w:r>
    </w:p>
    <w:p w:rsidR="00C3674F" w:rsidRDefault="00C3674F"/>
    <w:sectPr w:rsidR="00C3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4BE"/>
    <w:multiLevelType w:val="hybridMultilevel"/>
    <w:tmpl w:val="2B3A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57AD6"/>
    <w:multiLevelType w:val="hybridMultilevel"/>
    <w:tmpl w:val="56FC7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C26A9"/>
    <w:multiLevelType w:val="hybridMultilevel"/>
    <w:tmpl w:val="D562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50"/>
    <w:rsid w:val="00075D8D"/>
    <w:rsid w:val="006D6750"/>
    <w:rsid w:val="00BD3BCA"/>
    <w:rsid w:val="00C3674F"/>
    <w:rsid w:val="00F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1088</Words>
  <Characters>6202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UserX_1</dc:creator>
  <cp:keywords/>
  <dc:description/>
  <cp:lastModifiedBy>UserX_1</cp:lastModifiedBy>
  <cp:revision>5</cp:revision>
  <dcterms:created xsi:type="dcterms:W3CDTF">2016-06-09T18:24:00Z</dcterms:created>
  <dcterms:modified xsi:type="dcterms:W3CDTF">2016-06-09T18:29:00Z</dcterms:modified>
</cp:coreProperties>
</file>