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055" w:type="dxa"/>
        <w:tblCellSpacing w:w="0" w:type="dxa"/>
        <w:tblCellMar>
          <w:top w:w="15" w:type="dxa"/>
          <w:left w:w="15" w:type="dxa"/>
          <w:bottom w:w="15" w:type="dxa"/>
          <w:right w:w="15" w:type="dxa"/>
        </w:tblCellMar>
        <w:tblLook w:val="04A0"/>
      </w:tblPr>
      <w:tblGrid>
        <w:gridCol w:w="17055"/>
      </w:tblGrid>
      <w:tr w:rsidR="009171D3" w:rsidRPr="009A6FE5" w:rsidTr="00A64101">
        <w:trPr>
          <w:tblCellSpacing w:w="0" w:type="dxa"/>
        </w:trPr>
        <w:tc>
          <w:tcPr>
            <w:tcW w:w="0" w:type="auto"/>
            <w:hideMark/>
          </w:tcPr>
          <w:tbl>
            <w:tblPr>
              <w:tblW w:w="10632" w:type="dxa"/>
              <w:tblCellSpacing w:w="0" w:type="dxa"/>
              <w:tblCellMar>
                <w:top w:w="15" w:type="dxa"/>
                <w:left w:w="15" w:type="dxa"/>
                <w:bottom w:w="15" w:type="dxa"/>
                <w:right w:w="15" w:type="dxa"/>
              </w:tblCellMar>
              <w:tblLook w:val="04A0"/>
            </w:tblPr>
            <w:tblGrid>
              <w:gridCol w:w="10632"/>
            </w:tblGrid>
            <w:tr w:rsidR="009171D3" w:rsidRPr="009A6FE5" w:rsidTr="00E7167C">
              <w:trPr>
                <w:trHeight w:val="1550"/>
                <w:tblCellSpacing w:w="0" w:type="dxa"/>
              </w:trPr>
              <w:tc>
                <w:tcPr>
                  <w:tcW w:w="10632" w:type="dxa"/>
                  <w:tcMar>
                    <w:top w:w="150" w:type="dxa"/>
                    <w:left w:w="150" w:type="dxa"/>
                    <w:bottom w:w="150" w:type="dxa"/>
                    <w:right w:w="150" w:type="dxa"/>
                  </w:tcMar>
                  <w:hideMark/>
                </w:tcPr>
                <w:p w:rsidR="009171D3" w:rsidRPr="009A6FE5" w:rsidRDefault="009171D3" w:rsidP="009A6FE5">
                  <w:pPr>
                    <w:pStyle w:val="a4"/>
                    <w:jc w:val="both"/>
                    <w:rPr>
                      <w:rFonts w:ascii="Times New Roman" w:eastAsia="Times New Roman" w:hAnsi="Times New Roman" w:cs="Times New Roman"/>
                      <w:color w:val="000000"/>
                      <w:sz w:val="24"/>
                      <w:szCs w:val="24"/>
                    </w:rPr>
                  </w:pPr>
                </w:p>
                <w:p w:rsidR="009A6FE5" w:rsidRPr="009477D3" w:rsidRDefault="009171D3" w:rsidP="009A6FE5">
                  <w:pPr>
                    <w:pStyle w:val="a4"/>
                    <w:jc w:val="both"/>
                    <w:rPr>
                      <w:rFonts w:ascii="Times New Roman" w:eastAsia="Times New Roman" w:hAnsi="Times New Roman" w:cs="Times New Roman"/>
                      <w:b/>
                      <w:color w:val="000000"/>
                      <w:sz w:val="24"/>
                      <w:szCs w:val="24"/>
                    </w:rPr>
                  </w:pPr>
                  <w:r w:rsidRPr="009A6FE5">
                    <w:rPr>
                      <w:rFonts w:ascii="Times New Roman" w:eastAsia="Times New Roman" w:hAnsi="Times New Roman" w:cs="Times New Roman"/>
                      <w:b/>
                      <w:color w:val="000000"/>
                      <w:sz w:val="24"/>
                      <w:szCs w:val="24"/>
                    </w:rPr>
                    <w:t>Выступление на родительском собрании</w:t>
                  </w:r>
                  <w:r w:rsidR="009A6FE5">
                    <w:rPr>
                      <w:rFonts w:ascii="Times New Roman" w:eastAsia="Times New Roman" w:hAnsi="Times New Roman" w:cs="Times New Roman"/>
                      <w:b/>
                      <w:color w:val="000000"/>
                      <w:sz w:val="24"/>
                      <w:szCs w:val="24"/>
                    </w:rPr>
                    <w:t xml:space="preserve"> Л.И.Игнатенко</w:t>
                  </w:r>
                  <w:r w:rsidRPr="009A6FE5">
                    <w:rPr>
                      <w:rFonts w:ascii="Times New Roman" w:eastAsia="Times New Roman" w:hAnsi="Times New Roman" w:cs="Times New Roman"/>
                      <w:b/>
                      <w:color w:val="000000"/>
                      <w:sz w:val="24"/>
                      <w:szCs w:val="24"/>
                    </w:rPr>
                    <w:t>.</w:t>
                  </w:r>
                </w:p>
                <w:p w:rsidR="009A6FE5" w:rsidRPr="009A6FE5" w:rsidRDefault="009A6FE5" w:rsidP="00E7167C">
                  <w:pPr>
                    <w:pStyle w:val="a3"/>
                    <w:jc w:val="both"/>
                    <w:rPr>
                      <w:color w:val="000000"/>
                    </w:rPr>
                  </w:pPr>
                  <w:r w:rsidRPr="009A6FE5">
                    <w:rPr>
                      <w:color w:val="000000"/>
                    </w:rPr>
                    <w:t>В последнее время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r w:rsidR="00E7167C">
                    <w:rPr>
                      <w:color w:val="000000"/>
                    </w:rPr>
                    <w:t xml:space="preserve"> </w:t>
                  </w:r>
                </w:p>
                <w:p w:rsidR="009A6FE5" w:rsidRPr="009A6FE5" w:rsidRDefault="009A6FE5" w:rsidP="009A6FE5">
                  <w:pPr>
                    <w:pStyle w:val="a3"/>
                    <w:ind w:left="-8"/>
                    <w:jc w:val="both"/>
                    <w:rPr>
                      <w:color w:val="000000"/>
                    </w:rPr>
                  </w:pPr>
                  <w:r w:rsidRPr="009A6FE5">
                    <w:rPr>
                      <w:color w:val="000000"/>
                    </w:rPr>
                    <w:t xml:space="preserve">По данным МВД РФ, сегодня в стране действуют </w:t>
                  </w:r>
                  <w:r w:rsidRPr="009A6FE5">
                    <w:rPr>
                      <w:b/>
                      <w:color w:val="000000"/>
                    </w:rPr>
                    <w:t>около 150 экстремистских молодежных группировок.</w:t>
                  </w:r>
                  <w:r w:rsidRPr="009A6FE5">
                    <w:rPr>
                      <w:color w:val="000000"/>
                    </w:rPr>
                    <w:t xml:space="preserve"> В их деятельность вовлечены почти 10 тысяч человек. Больше всего молодых экстремистов проживают в Москве, Санкт-Петербурге, Ростовской, Воронежской, Самарской, Мурманской, Нижегородской областях.</w:t>
                  </w:r>
                </w:p>
                <w:p w:rsidR="009A6FE5" w:rsidRPr="00BC7DE8" w:rsidRDefault="009A6FE5" w:rsidP="00341A62">
                  <w:pPr>
                    <w:pStyle w:val="a3"/>
                    <w:shd w:val="clear" w:color="auto" w:fill="FFFFFF"/>
                    <w:spacing w:before="0" w:beforeAutospacing="0" w:after="0" w:afterAutospacing="0"/>
                    <w:jc w:val="both"/>
                    <w:rPr>
                      <w:rFonts w:ascii="Calibri" w:hAnsi="Calibri"/>
                      <w:color w:val="000000"/>
                    </w:rPr>
                  </w:pPr>
                  <w:r>
                    <w:rPr>
                      <w:color w:val="000000"/>
                    </w:rPr>
                    <w:t>Уважаемые родители, вы все смотрите новости</w:t>
                  </w:r>
                  <w:r w:rsidR="00BC7DE8">
                    <w:rPr>
                      <w:color w:val="000000"/>
                    </w:rPr>
                    <w:t xml:space="preserve">, в которых часто говорят о новых случаях вовлечения в запрещенные экстремистские организации. </w:t>
                  </w:r>
                  <w:r w:rsidRPr="009477D3">
                    <w:rPr>
                      <w:rStyle w:val="c6"/>
                      <w:color w:val="000000"/>
                    </w:rPr>
                    <w:t>У вербовщиков много схем, которые они проворачивают в отношении детей и подростков. Как же распознать опасность в зародыше?</w:t>
                  </w:r>
                  <w:r w:rsidR="00BC7DE8">
                    <w:rPr>
                      <w:rStyle w:val="c6"/>
                      <w:color w:val="000000"/>
                    </w:rPr>
                    <w:t xml:space="preserve"> </w:t>
                  </w:r>
                  <w:r w:rsidRPr="009A6FE5">
                    <w:rPr>
                      <w:color w:val="000000"/>
                    </w:rPr>
                    <w:t>В первом случае в социальных сетях внимательно просматриваются статусы девочек, отсутствие фото. Здесь включается сначала дружеское участие, затем красивое ухаживание, влюбленность. Потом когда девушка влюблена, вербовщик сетует на то, что религия не позволяет им быть вместе. Девушка принимает ислам, ее вводят в организацию под благовидным предлогом быть рядом с любимым, для верности подсаживают на наркотики и - можно надевать пояс шахида.</w:t>
                  </w:r>
                  <w:r w:rsidR="00BC7DE8">
                    <w:rPr>
                      <w:color w:val="000000"/>
                    </w:rPr>
                    <w:t xml:space="preserve"> </w:t>
                  </w:r>
                  <w:r w:rsidRPr="009A6FE5">
                    <w:rPr>
                      <w:color w:val="000000"/>
                    </w:rPr>
                    <w:t>Ребятам предлагают выполнить небольшое поручение – например, разнести листовки по учебным заведениям. За это платят большие деньги. Студенту деньги нужны всегда. И в итоге – статья 20.29 – «производство и распространение экстремистских материалов».</w:t>
                  </w:r>
                  <w:r w:rsidR="00341A62">
                    <w:rPr>
                      <w:color w:val="000000"/>
                    </w:rPr>
                    <w:t xml:space="preserve"> </w:t>
                  </w:r>
                </w:p>
                <w:p w:rsidR="009A6FE5" w:rsidRPr="009A6FE5" w:rsidRDefault="009A6FE5" w:rsidP="009A6FE5">
                  <w:pPr>
                    <w:pStyle w:val="a4"/>
                    <w:jc w:val="both"/>
                    <w:rPr>
                      <w:rFonts w:ascii="Times New Roman" w:eastAsia="Times New Roman" w:hAnsi="Times New Roman" w:cs="Times New Roman"/>
                      <w:b/>
                      <w:bCs/>
                      <w:sz w:val="24"/>
                      <w:szCs w:val="24"/>
                    </w:rPr>
                  </w:pPr>
                </w:p>
                <w:p w:rsidR="009171D3" w:rsidRPr="009A6FE5" w:rsidRDefault="009171D3" w:rsidP="009A6FE5">
                  <w:pPr>
                    <w:pStyle w:val="a4"/>
                    <w:jc w:val="both"/>
                    <w:rPr>
                      <w:rFonts w:ascii="Times New Roman" w:eastAsia="Times New Roman" w:hAnsi="Times New Roman" w:cs="Times New Roman"/>
                      <w:sz w:val="24"/>
                      <w:szCs w:val="24"/>
                    </w:rPr>
                  </w:pPr>
                  <w:r w:rsidRPr="009A6FE5">
                    <w:rPr>
                      <w:rFonts w:ascii="Times New Roman" w:eastAsia="Times New Roman" w:hAnsi="Times New Roman" w:cs="Times New Roman"/>
                      <w:b/>
                      <w:bCs/>
                      <w:sz w:val="24"/>
                      <w:szCs w:val="24"/>
                    </w:rPr>
                    <w:t>Основные признаки того, что подросток начинает подпадать под влияние экстремистской идеологии:</w:t>
                  </w:r>
                </w:p>
                <w:p w:rsidR="009171D3" w:rsidRPr="009A6FE5" w:rsidRDefault="009171D3" w:rsidP="00341A62">
                  <w:pPr>
                    <w:pStyle w:val="a4"/>
                    <w:numPr>
                      <w:ilvl w:val="0"/>
                      <w:numId w:val="3"/>
                    </w:numPr>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Манера поведения становится значительно более резкой и грубой,</w:t>
                  </w:r>
                </w:p>
                <w:p w:rsidR="009171D3" w:rsidRPr="009A6FE5" w:rsidRDefault="009171D3" w:rsidP="00341A62">
                  <w:pPr>
                    <w:pStyle w:val="a4"/>
                    <w:ind w:left="720"/>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прогрессирует ненормативная либо жаргонная лексика;</w:t>
                  </w:r>
                </w:p>
                <w:p w:rsidR="009171D3" w:rsidRPr="009A6FE5" w:rsidRDefault="009171D3" w:rsidP="00341A62">
                  <w:pPr>
                    <w:pStyle w:val="a4"/>
                    <w:numPr>
                      <w:ilvl w:val="0"/>
                      <w:numId w:val="3"/>
                    </w:numPr>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Резко изменяется стиль одежды и внешнего вида, соответствуя правилам</w:t>
                  </w:r>
                </w:p>
                <w:p w:rsidR="009171D3" w:rsidRPr="009A6FE5" w:rsidRDefault="009171D3" w:rsidP="00341A62">
                  <w:pPr>
                    <w:pStyle w:val="a4"/>
                    <w:ind w:left="720"/>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определенной субкультуры;</w:t>
                  </w:r>
                </w:p>
                <w:p w:rsidR="009171D3" w:rsidRPr="009A6FE5" w:rsidRDefault="009171D3" w:rsidP="00341A62">
                  <w:pPr>
                    <w:pStyle w:val="a4"/>
                    <w:numPr>
                      <w:ilvl w:val="0"/>
                      <w:numId w:val="3"/>
                    </w:numPr>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На компьютере оказывается много сохраненных ссылок или файлов с</w:t>
                  </w:r>
                </w:p>
                <w:p w:rsidR="009171D3" w:rsidRPr="009A6FE5" w:rsidRDefault="009171D3" w:rsidP="00341A62">
                  <w:pPr>
                    <w:pStyle w:val="a4"/>
                    <w:ind w:left="720"/>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текстами, роликами или изображениями экстремистко- политического или</w:t>
                  </w:r>
                </w:p>
                <w:p w:rsidR="009171D3" w:rsidRPr="009A6FE5" w:rsidRDefault="009171D3" w:rsidP="00341A62">
                  <w:pPr>
                    <w:pStyle w:val="a4"/>
                    <w:ind w:left="720"/>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социально-экстремального содержания;</w:t>
                  </w:r>
                </w:p>
                <w:p w:rsidR="009171D3" w:rsidRPr="009A6FE5" w:rsidRDefault="009171D3" w:rsidP="00341A62">
                  <w:pPr>
                    <w:pStyle w:val="a4"/>
                    <w:numPr>
                      <w:ilvl w:val="0"/>
                      <w:numId w:val="3"/>
                    </w:numPr>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В доме появляется непонятная и нетипичная символика или атрибутика</w:t>
                  </w:r>
                </w:p>
                <w:p w:rsidR="009171D3" w:rsidRPr="009A6FE5" w:rsidRDefault="009171D3" w:rsidP="00341A62">
                  <w:pPr>
                    <w:pStyle w:val="a4"/>
                    <w:ind w:left="720"/>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(как вариант – нацистская символика), предметы, которые могут быть</w:t>
                  </w:r>
                </w:p>
                <w:p w:rsidR="009171D3" w:rsidRPr="009A6FE5" w:rsidRDefault="009171D3" w:rsidP="00341A62">
                  <w:pPr>
                    <w:pStyle w:val="a4"/>
                    <w:ind w:left="720"/>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использованы как оружие;</w:t>
                  </w:r>
                </w:p>
                <w:p w:rsidR="009171D3" w:rsidRPr="009A6FE5" w:rsidRDefault="009171D3" w:rsidP="00341A62">
                  <w:pPr>
                    <w:pStyle w:val="a4"/>
                    <w:numPr>
                      <w:ilvl w:val="0"/>
                      <w:numId w:val="3"/>
                    </w:numPr>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Подросток проводит много времени за компьютером или</w:t>
                  </w:r>
                </w:p>
                <w:p w:rsidR="009171D3" w:rsidRPr="009A6FE5" w:rsidRDefault="009171D3" w:rsidP="00341A62">
                  <w:pPr>
                    <w:pStyle w:val="a4"/>
                    <w:ind w:left="720"/>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самообразованием по вопросам, не относящимся к школьному обучению,</w:t>
                  </w:r>
                </w:p>
                <w:p w:rsidR="009171D3" w:rsidRPr="009A6FE5" w:rsidRDefault="009171D3" w:rsidP="00341A62">
                  <w:pPr>
                    <w:pStyle w:val="a4"/>
                    <w:ind w:left="720"/>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художественной литературе, фильмам, компьютерным играм;</w:t>
                  </w:r>
                </w:p>
                <w:p w:rsidR="009171D3" w:rsidRPr="009A6FE5" w:rsidRDefault="009171D3" w:rsidP="00341A62">
                  <w:pPr>
                    <w:pStyle w:val="a4"/>
                    <w:numPr>
                      <w:ilvl w:val="0"/>
                      <w:numId w:val="3"/>
                    </w:numPr>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Повышенное увлечение вредными привычками;</w:t>
                  </w:r>
                </w:p>
                <w:p w:rsidR="009171D3" w:rsidRDefault="009171D3" w:rsidP="00341A62">
                  <w:pPr>
                    <w:pStyle w:val="a4"/>
                    <w:numPr>
                      <w:ilvl w:val="0"/>
                      <w:numId w:val="3"/>
                    </w:numPr>
                    <w:jc w:val="both"/>
                    <w:rPr>
                      <w:rFonts w:ascii="Times New Roman" w:eastAsia="Times New Roman" w:hAnsi="Times New Roman" w:cs="Times New Roman"/>
                      <w:color w:val="000000"/>
                      <w:sz w:val="24"/>
                      <w:szCs w:val="24"/>
                    </w:rPr>
                  </w:pPr>
                  <w:r w:rsidRPr="009A6FE5">
                    <w:rPr>
                      <w:rFonts w:ascii="Times New Roman" w:eastAsia="Times New Roman" w:hAnsi="Times New Roman" w:cs="Times New Roman"/>
                      <w:sz w:val="24"/>
                      <w:szCs w:val="24"/>
                    </w:rPr>
                    <w:t>Резкое увеличение числа разговоров на политические и социальные темы, в ходе которых высказываются крайние суждения с признаками нетерпимости.</w:t>
                  </w:r>
                  <w:r w:rsidRPr="009A6FE5">
                    <w:rPr>
                      <w:rFonts w:ascii="Times New Roman" w:eastAsia="Times New Roman" w:hAnsi="Times New Roman" w:cs="Times New Roman"/>
                      <w:color w:val="000000"/>
                      <w:sz w:val="24"/>
                      <w:szCs w:val="24"/>
                    </w:rPr>
                    <w:t> В такие  группировки вовлекаются подростки всё более раннего возраста. Экстремистские  группировки осуществляют свои противоправные действия.</w:t>
                  </w:r>
                </w:p>
                <w:p w:rsidR="00341A62" w:rsidRPr="00341A62" w:rsidRDefault="00341A62" w:rsidP="00341A62">
                  <w:pPr>
                    <w:pStyle w:val="a4"/>
                    <w:numPr>
                      <w:ilvl w:val="0"/>
                      <w:numId w:val="3"/>
                    </w:numPr>
                    <w:jc w:val="both"/>
                    <w:rPr>
                      <w:rStyle w:val="c6"/>
                      <w:rFonts w:ascii="Times New Roman" w:eastAsia="Times New Roman" w:hAnsi="Times New Roman" w:cs="Times New Roman"/>
                      <w:color w:val="000000"/>
                      <w:sz w:val="24"/>
                      <w:szCs w:val="24"/>
                    </w:rPr>
                  </w:pPr>
                  <w:r w:rsidRPr="00341A62">
                    <w:rPr>
                      <w:rStyle w:val="c6"/>
                      <w:rFonts w:ascii="Times New Roman" w:hAnsi="Times New Roman" w:cs="Times New Roman"/>
                      <w:color w:val="000000"/>
                      <w:sz w:val="24"/>
                      <w:szCs w:val="24"/>
                    </w:rPr>
                    <w:t>Насторожитесь, если ребенок рассказал, что кто-то проявляет к нему настойчивый интерес, расскажите об этом его родителям. Психологи не устают повторять: между родителями и детьми должны быть доверительные отношения. Рекомендуйте родителям разговаривать с ребенком, спрашивать о его делах в школе, об отношениях с друзьями и виртуальными знакомыми, быть в курсе всех проблем, стать лучшим другом и мудрым наставником.</w:t>
                  </w:r>
                </w:p>
                <w:p w:rsidR="00341A62" w:rsidRPr="00341A62" w:rsidRDefault="00341A62" w:rsidP="00E7167C">
                  <w:pPr>
                    <w:pStyle w:val="a4"/>
                    <w:numPr>
                      <w:ilvl w:val="0"/>
                      <w:numId w:val="3"/>
                    </w:numPr>
                    <w:ind w:left="-8" w:firstLine="8"/>
                    <w:jc w:val="both"/>
                    <w:rPr>
                      <w:rStyle w:val="c6"/>
                      <w:rFonts w:ascii="Times New Roman" w:eastAsia="Times New Roman" w:hAnsi="Times New Roman" w:cs="Times New Roman"/>
                      <w:color w:val="000000"/>
                      <w:sz w:val="24"/>
                      <w:szCs w:val="24"/>
                    </w:rPr>
                  </w:pPr>
                  <w:r w:rsidRPr="00341A62">
                    <w:rPr>
                      <w:rStyle w:val="c6"/>
                      <w:rFonts w:ascii="Times New Roman" w:hAnsi="Times New Roman" w:cs="Times New Roman"/>
                      <w:color w:val="000000"/>
                      <w:sz w:val="24"/>
                      <w:szCs w:val="24"/>
                    </w:rPr>
                    <w:t>Серьезно отнеситесь к интересу ребенка к Востоку. Если подросток интересуется восточной культурой и исламом в контексте предметов Культурология и Религии народов мира – это одно дело. Для него – это способ познать мир. Если же его интересует только Восток и только радикальный ислам – это другое. Особенно, если ребенок задумывается о смене религии.</w:t>
                  </w:r>
                </w:p>
                <w:p w:rsidR="00341A62" w:rsidRPr="00341A62" w:rsidRDefault="00341A62" w:rsidP="00E7167C">
                  <w:pPr>
                    <w:pStyle w:val="a4"/>
                    <w:numPr>
                      <w:ilvl w:val="0"/>
                      <w:numId w:val="3"/>
                    </w:numPr>
                    <w:ind w:left="-8" w:firstLine="8"/>
                    <w:jc w:val="both"/>
                    <w:rPr>
                      <w:rStyle w:val="c6"/>
                      <w:rFonts w:ascii="Times New Roman" w:eastAsia="Times New Roman" w:hAnsi="Times New Roman" w:cs="Times New Roman"/>
                      <w:color w:val="000000"/>
                      <w:sz w:val="24"/>
                      <w:szCs w:val="24"/>
                    </w:rPr>
                  </w:pPr>
                  <w:r w:rsidRPr="00341A62">
                    <w:rPr>
                      <w:rStyle w:val="c6"/>
                      <w:rFonts w:ascii="Times New Roman" w:hAnsi="Times New Roman" w:cs="Times New Roman"/>
                      <w:color w:val="000000"/>
                      <w:sz w:val="24"/>
                      <w:szCs w:val="24"/>
                    </w:rPr>
                    <w:t>Всегда отмечайте изменения в поведении и внешности ребенка. Если подросток приобщился к</w:t>
                  </w:r>
                  <w:r w:rsidRPr="00341A62">
                    <w:rPr>
                      <w:rStyle w:val="c6"/>
                      <w:rFonts w:ascii="Times New Roman" w:hAnsi="Times New Roman" w:cs="Times New Roman"/>
                      <w:color w:val="0070C0"/>
                      <w:sz w:val="24"/>
                      <w:szCs w:val="24"/>
                    </w:rPr>
                    <w:t> </w:t>
                  </w:r>
                  <w:r w:rsidRPr="00341A62">
                    <w:rPr>
                      <w:rStyle w:val="c6"/>
                      <w:rFonts w:ascii="Times New Roman" w:hAnsi="Times New Roman" w:cs="Times New Roman"/>
                      <w:color w:val="000000"/>
                      <w:sz w:val="24"/>
                      <w:szCs w:val="24"/>
                    </w:rPr>
                    <w:t xml:space="preserve">исламу, скрыть это достаточно сложно. Например, Варвара Караулова увлеклась изучением языка, приняла ислам и стала носить хиджаб. Любимую собаку стала принимать за «нечистое </w:t>
                  </w:r>
                  <w:r w:rsidRPr="00341A62">
                    <w:rPr>
                      <w:rStyle w:val="c6"/>
                      <w:rFonts w:ascii="Times New Roman" w:hAnsi="Times New Roman" w:cs="Times New Roman"/>
                      <w:color w:val="000000"/>
                      <w:sz w:val="24"/>
                      <w:szCs w:val="24"/>
                    </w:rPr>
                    <w:lastRenderedPageBreak/>
                    <w:t>животное», избегала встреч и прогулок с нею. Отказывалась от употребления свинины и 5 раз в день совершала молитву.</w:t>
                  </w:r>
                </w:p>
                <w:p w:rsidR="00341A62" w:rsidRPr="00341A62" w:rsidRDefault="00341A62" w:rsidP="00E7167C">
                  <w:pPr>
                    <w:pStyle w:val="a4"/>
                    <w:numPr>
                      <w:ilvl w:val="0"/>
                      <w:numId w:val="3"/>
                    </w:numPr>
                    <w:ind w:left="-8" w:firstLine="8"/>
                    <w:jc w:val="both"/>
                    <w:rPr>
                      <w:rStyle w:val="c6"/>
                      <w:rFonts w:ascii="Times New Roman" w:eastAsia="Times New Roman" w:hAnsi="Times New Roman" w:cs="Times New Roman"/>
                      <w:color w:val="000000"/>
                      <w:sz w:val="24"/>
                      <w:szCs w:val="24"/>
                    </w:rPr>
                  </w:pPr>
                  <w:r w:rsidRPr="00341A62">
                    <w:rPr>
                      <w:rStyle w:val="c6"/>
                      <w:rFonts w:ascii="Times New Roman" w:hAnsi="Times New Roman" w:cs="Times New Roman"/>
                      <w:color w:val="000000"/>
                      <w:sz w:val="24"/>
                      <w:szCs w:val="24"/>
                    </w:rPr>
                    <w:t>Расскажите честно о ДАИШ (ИГИЛ). Наверное, это самый простой и одновременно один из самых действенных рецептов. Скажите, что если сейчас на улице наших городов нет войны, это не значит, что тихо и мирно везде. На Востоке идет война, там гибнут люди … за чужую идею, родину, флаг. Неужели это нужно тебе?</w:t>
                  </w:r>
                </w:p>
                <w:p w:rsidR="009171D3" w:rsidRPr="009A6FE5" w:rsidRDefault="009171D3" w:rsidP="00E7167C">
                  <w:pPr>
                    <w:pStyle w:val="a4"/>
                    <w:ind w:left="-8" w:firstLine="8"/>
                    <w:jc w:val="both"/>
                    <w:rPr>
                      <w:rFonts w:ascii="Times New Roman" w:eastAsia="Times New Roman" w:hAnsi="Times New Roman" w:cs="Times New Roman"/>
                      <w:sz w:val="24"/>
                      <w:szCs w:val="24"/>
                    </w:rPr>
                  </w:pPr>
                </w:p>
                <w:p w:rsidR="009171D3" w:rsidRPr="009A6FE5" w:rsidRDefault="009171D3" w:rsidP="00E7167C">
                  <w:pPr>
                    <w:pStyle w:val="a4"/>
                    <w:ind w:left="-8" w:firstLine="8"/>
                    <w:jc w:val="both"/>
                    <w:rPr>
                      <w:rFonts w:ascii="Times New Roman" w:eastAsia="Times New Roman" w:hAnsi="Times New Roman" w:cs="Times New Roman"/>
                      <w:sz w:val="24"/>
                      <w:szCs w:val="24"/>
                    </w:rPr>
                  </w:pPr>
                  <w:r w:rsidRPr="009A6FE5">
                    <w:rPr>
                      <w:rFonts w:ascii="Times New Roman" w:eastAsia="Times New Roman" w:hAnsi="Times New Roman" w:cs="Times New Roman"/>
                      <w:b/>
                      <w:bCs/>
                      <w:sz w:val="24"/>
                      <w:szCs w:val="24"/>
                    </w:rPr>
                    <w:t>Если вы подозреваете, что ваш ребенок попал под влияние экстремистской организации, не паникуйте, но действуйте быстро и решительно:</w:t>
                  </w:r>
                </w:p>
                <w:p w:rsidR="009171D3" w:rsidRPr="009A6FE5" w:rsidRDefault="009171D3" w:rsidP="00E7167C">
                  <w:pPr>
                    <w:pStyle w:val="a4"/>
                    <w:ind w:left="-8" w:firstLine="8"/>
                    <w:jc w:val="both"/>
                    <w:rPr>
                      <w:rFonts w:ascii="Times New Roman" w:eastAsia="Times New Roman" w:hAnsi="Times New Roman" w:cs="Times New Roman"/>
                      <w:sz w:val="24"/>
                      <w:szCs w:val="24"/>
                    </w:rPr>
                  </w:pPr>
                  <w:r w:rsidRPr="009A6FE5">
                    <w:rPr>
                      <w:rFonts w:ascii="Times New Roman" w:eastAsia="Times New Roman" w:hAnsi="Times New Roman" w:cs="Times New Roman"/>
                      <w:b/>
                      <w:bCs/>
                      <w:sz w:val="24"/>
                      <w:szCs w:val="24"/>
                    </w:rPr>
                    <w:t>1. </w:t>
                  </w:r>
                  <w:r w:rsidRPr="009A6FE5">
                    <w:rPr>
                      <w:rFonts w:ascii="Times New Roman" w:eastAsia="Times New Roman" w:hAnsi="Times New Roman" w:cs="Times New Roman"/>
                      <w:sz w:val="24"/>
                      <w:szCs w:val="24"/>
                    </w:rPr>
                    <w:t>Попытайтесь выяснить причину экстремистского настроения, аккуратно обсудите, зачем ему это нужно.</w:t>
                  </w:r>
                </w:p>
                <w:p w:rsidR="009171D3" w:rsidRPr="009A6FE5" w:rsidRDefault="009171D3" w:rsidP="00E7167C">
                  <w:pPr>
                    <w:pStyle w:val="a4"/>
                    <w:ind w:left="-8" w:firstLine="8"/>
                    <w:jc w:val="both"/>
                    <w:rPr>
                      <w:rFonts w:ascii="Times New Roman" w:eastAsia="Times New Roman" w:hAnsi="Times New Roman" w:cs="Times New Roman"/>
                      <w:sz w:val="24"/>
                      <w:szCs w:val="24"/>
                    </w:rPr>
                  </w:pPr>
                  <w:r w:rsidRPr="009A6FE5">
                    <w:rPr>
                      <w:rFonts w:ascii="Times New Roman" w:eastAsia="Times New Roman" w:hAnsi="Times New Roman" w:cs="Times New Roman"/>
                      <w:b/>
                      <w:bCs/>
                      <w:sz w:val="24"/>
                      <w:szCs w:val="24"/>
                    </w:rPr>
                    <w:t>2. </w:t>
                  </w:r>
                  <w:r w:rsidRPr="009A6FE5">
                    <w:rPr>
                      <w:rFonts w:ascii="Times New Roman" w:eastAsia="Times New Roman" w:hAnsi="Times New Roman" w:cs="Times New Roman"/>
                      <w:sz w:val="24"/>
                      <w:szCs w:val="24"/>
                    </w:rPr>
                    <w:t>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9171D3" w:rsidRPr="009A6FE5" w:rsidRDefault="009171D3" w:rsidP="00E7167C">
                  <w:pPr>
                    <w:pStyle w:val="a4"/>
                    <w:ind w:left="-8" w:firstLine="8"/>
                    <w:jc w:val="both"/>
                    <w:rPr>
                      <w:rFonts w:ascii="Times New Roman" w:eastAsia="Times New Roman" w:hAnsi="Times New Roman" w:cs="Times New Roman"/>
                      <w:sz w:val="24"/>
                      <w:szCs w:val="24"/>
                    </w:rPr>
                  </w:pPr>
                  <w:r w:rsidRPr="009A6FE5">
                    <w:rPr>
                      <w:rFonts w:ascii="Times New Roman" w:eastAsia="Times New Roman" w:hAnsi="Times New Roman" w:cs="Times New Roman"/>
                      <w:b/>
                      <w:bCs/>
                      <w:sz w:val="24"/>
                      <w:szCs w:val="24"/>
                    </w:rPr>
                    <w:t>3. </w:t>
                  </w:r>
                  <w:r w:rsidRPr="009A6FE5">
                    <w:rPr>
                      <w:rFonts w:ascii="Times New Roman" w:eastAsia="Times New Roman" w:hAnsi="Times New Roman" w:cs="Times New Roman"/>
                      <w:sz w:val="24"/>
                      <w:szCs w:val="24"/>
                    </w:rPr>
                    <w:t>Ограничьте общение подростка со знакомыми, оказывающими на него</w:t>
                  </w:r>
                </w:p>
                <w:p w:rsidR="009171D3" w:rsidRPr="009A6FE5" w:rsidRDefault="009171D3" w:rsidP="00E7167C">
                  <w:pPr>
                    <w:pStyle w:val="a4"/>
                    <w:ind w:left="-8" w:firstLine="8"/>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негативное влияние, попытайтесь изолировать от лидера группы.</w:t>
                  </w:r>
                </w:p>
                <w:p w:rsidR="009171D3" w:rsidRPr="009A6FE5" w:rsidRDefault="009171D3" w:rsidP="00E7167C">
                  <w:pPr>
                    <w:pStyle w:val="a4"/>
                    <w:ind w:left="-8" w:firstLine="8"/>
                    <w:jc w:val="both"/>
                    <w:rPr>
                      <w:rFonts w:ascii="Times New Roman" w:eastAsia="Times New Roman" w:hAnsi="Times New Roman" w:cs="Times New Roman"/>
                      <w:sz w:val="24"/>
                      <w:szCs w:val="24"/>
                    </w:rPr>
                  </w:pPr>
                  <w:r w:rsidRPr="009A6FE5">
                    <w:rPr>
                      <w:rFonts w:ascii="Times New Roman" w:eastAsia="Times New Roman" w:hAnsi="Times New Roman" w:cs="Times New Roman"/>
                      <w:b/>
                      <w:bCs/>
                      <w:sz w:val="24"/>
                      <w:szCs w:val="24"/>
                    </w:rPr>
                    <w:t>4. </w:t>
                  </w:r>
                  <w:r w:rsidRPr="009A6FE5">
                    <w:rPr>
                      <w:rFonts w:ascii="Times New Roman" w:eastAsia="Times New Roman" w:hAnsi="Times New Roman" w:cs="Times New Roman"/>
                      <w:sz w:val="24"/>
                      <w:szCs w:val="24"/>
                    </w:rPr>
                    <w:t>В случае если Вы или Ваши близкие подвергаетесь физическому или</w:t>
                  </w:r>
                </w:p>
                <w:p w:rsidR="009171D3" w:rsidRPr="009A6FE5" w:rsidRDefault="009171D3" w:rsidP="00E7167C">
                  <w:pPr>
                    <w:pStyle w:val="a4"/>
                    <w:ind w:left="-8" w:firstLine="8"/>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моральному экстремистскому давлению незамедлительно обращайтесь в</w:t>
                  </w:r>
                </w:p>
                <w:p w:rsidR="009171D3" w:rsidRPr="009A6FE5" w:rsidRDefault="009171D3" w:rsidP="00E7167C">
                  <w:pPr>
                    <w:pStyle w:val="a4"/>
                    <w:ind w:left="-8" w:firstLine="8"/>
                    <w:jc w:val="both"/>
                    <w:rPr>
                      <w:rFonts w:ascii="Times New Roman" w:eastAsia="Times New Roman" w:hAnsi="Times New Roman" w:cs="Times New Roman"/>
                      <w:sz w:val="24"/>
                      <w:szCs w:val="24"/>
                    </w:rPr>
                  </w:pPr>
                  <w:r w:rsidRPr="009A6FE5">
                    <w:rPr>
                      <w:rFonts w:ascii="Times New Roman" w:eastAsia="Times New Roman" w:hAnsi="Times New Roman" w:cs="Times New Roman"/>
                      <w:sz w:val="24"/>
                      <w:szCs w:val="24"/>
                    </w:rPr>
                    <w:t>органы внутренних дел.</w:t>
                  </w:r>
                </w:p>
                <w:p w:rsidR="009171D3" w:rsidRPr="009A6FE5" w:rsidRDefault="009171D3" w:rsidP="00E7167C">
                  <w:pPr>
                    <w:pStyle w:val="a4"/>
                    <w:ind w:left="-8" w:firstLine="8"/>
                    <w:jc w:val="both"/>
                    <w:rPr>
                      <w:rFonts w:ascii="Times New Roman" w:eastAsia="Times New Roman" w:hAnsi="Times New Roman" w:cs="Times New Roman"/>
                      <w:color w:val="000000"/>
                      <w:sz w:val="24"/>
                      <w:szCs w:val="24"/>
                    </w:rPr>
                  </w:pPr>
                </w:p>
                <w:p w:rsidR="009171D3" w:rsidRPr="009A6FE5" w:rsidRDefault="009171D3" w:rsidP="00341A62">
                  <w:pPr>
                    <w:pStyle w:val="c4"/>
                    <w:shd w:val="clear" w:color="auto" w:fill="FFFFFF"/>
                    <w:spacing w:before="0" w:beforeAutospacing="0" w:after="0" w:afterAutospacing="0"/>
                    <w:jc w:val="both"/>
                  </w:pPr>
                </w:p>
              </w:tc>
            </w:tr>
            <w:tr w:rsidR="009171D3" w:rsidRPr="009A6FE5" w:rsidTr="00E7167C">
              <w:trPr>
                <w:trHeight w:val="60"/>
                <w:tblCellSpacing w:w="0" w:type="dxa"/>
              </w:trPr>
              <w:tc>
                <w:tcPr>
                  <w:tcW w:w="10632" w:type="dxa"/>
                  <w:tcMar>
                    <w:top w:w="150" w:type="dxa"/>
                    <w:left w:w="150" w:type="dxa"/>
                    <w:bottom w:w="150" w:type="dxa"/>
                    <w:right w:w="150" w:type="dxa"/>
                  </w:tcMar>
                </w:tcPr>
                <w:p w:rsidR="009171D3" w:rsidRPr="009A6FE5" w:rsidRDefault="009171D3" w:rsidP="009A6FE5">
                  <w:pPr>
                    <w:pStyle w:val="a4"/>
                    <w:jc w:val="both"/>
                    <w:rPr>
                      <w:rFonts w:ascii="Times New Roman" w:eastAsia="Times New Roman" w:hAnsi="Times New Roman" w:cs="Times New Roman"/>
                      <w:b/>
                      <w:bCs/>
                      <w:color w:val="000000"/>
                      <w:sz w:val="24"/>
                      <w:szCs w:val="24"/>
                      <w:u w:val="single"/>
                    </w:rPr>
                  </w:pPr>
                </w:p>
              </w:tc>
            </w:tr>
          </w:tbl>
          <w:p w:rsidR="009171D3" w:rsidRPr="009A6FE5" w:rsidRDefault="009171D3" w:rsidP="009A6FE5">
            <w:pPr>
              <w:pStyle w:val="a4"/>
              <w:jc w:val="both"/>
              <w:rPr>
                <w:rFonts w:ascii="Times New Roman" w:eastAsia="Times New Roman" w:hAnsi="Times New Roman" w:cs="Times New Roman"/>
                <w:color w:val="333333"/>
                <w:sz w:val="24"/>
                <w:szCs w:val="24"/>
              </w:rPr>
            </w:pPr>
            <w:bookmarkStart w:id="0" w:name="page-comments"/>
            <w:bookmarkEnd w:id="0"/>
          </w:p>
        </w:tc>
      </w:tr>
    </w:tbl>
    <w:p w:rsidR="009171D3" w:rsidRPr="009A6FE5" w:rsidRDefault="009A4C30" w:rsidP="00E7167C">
      <w:pPr>
        <w:pStyle w:val="a4"/>
        <w:jc w:val="both"/>
        <w:rPr>
          <w:rFonts w:ascii="Times New Roman" w:hAnsi="Times New Roman" w:cs="Times New Roman"/>
          <w:sz w:val="24"/>
          <w:szCs w:val="24"/>
        </w:rPr>
      </w:pPr>
      <w:r w:rsidRPr="009A4C30">
        <w:rPr>
          <w:rFonts w:ascii="Times New Roman" w:hAnsi="Times New Roman" w:cs="Times New Roman"/>
          <w:b/>
          <w:sz w:val="24"/>
          <w:szCs w:val="24"/>
        </w:rPr>
        <w:lastRenderedPageBreak/>
        <w:t>Уважаемые родители!</w:t>
      </w:r>
      <w:r>
        <w:rPr>
          <w:rFonts w:ascii="Times New Roman" w:hAnsi="Times New Roman" w:cs="Times New Roman"/>
          <w:sz w:val="24"/>
          <w:szCs w:val="24"/>
        </w:rPr>
        <w:t xml:space="preserve"> Знайте, что п</w:t>
      </w:r>
      <w:r w:rsidR="009171D3" w:rsidRPr="009A6FE5">
        <w:rPr>
          <w:rFonts w:ascii="Times New Roman" w:hAnsi="Times New Roman" w:cs="Times New Roman"/>
          <w:sz w:val="24"/>
          <w:szCs w:val="24"/>
        </w:rPr>
        <w:t xml:space="preserve">одросток должен уметь выплескивать отрицательные эмоции, а не замыкаться. Так же подросток должен видеть, что родители тоже иногда чувствуют боль или страх. Почаще жалейте друг друга. Если внимательно понаблюдать за семьями, где дети предпринимали попытки самоубийства, то окажется, что их благополучие лишь кажущееся. На самом деле эти семьи можно отнести в разряд неблагополучных, но не с материальной точки зрения, а с психологической. Все дело во внутрисемейной атмосфере. </w:t>
      </w:r>
      <w:r>
        <w:rPr>
          <w:rFonts w:ascii="Times New Roman" w:hAnsi="Times New Roman" w:cs="Times New Roman"/>
          <w:sz w:val="24"/>
          <w:szCs w:val="24"/>
        </w:rPr>
        <w:t>Родителям нужно услышать то, что дети</w:t>
      </w:r>
      <w:r w:rsidR="009171D3" w:rsidRPr="009A6FE5">
        <w:rPr>
          <w:rFonts w:ascii="Times New Roman" w:hAnsi="Times New Roman" w:cs="Times New Roman"/>
          <w:sz w:val="24"/>
          <w:szCs w:val="24"/>
        </w:rPr>
        <w:t xml:space="preserve"> хотят сказать, услышать их боль и отреагировать, мягко и доброжелательно показать выход. </w:t>
      </w:r>
    </w:p>
    <w:p w:rsidR="006A0550" w:rsidRDefault="000F44A9" w:rsidP="006A0550">
      <w:pPr>
        <w:pStyle w:val="a4"/>
        <w:ind w:firstLine="708"/>
        <w:jc w:val="both"/>
        <w:rPr>
          <w:rFonts w:ascii="Times New Roman" w:eastAsia="Times New Roman" w:hAnsi="Times New Roman" w:cs="Times New Roman"/>
          <w:color w:val="000000"/>
          <w:sz w:val="24"/>
          <w:szCs w:val="24"/>
        </w:rPr>
      </w:pPr>
      <w:r w:rsidRPr="009A6FE5">
        <w:rPr>
          <w:rFonts w:ascii="Times New Roman" w:eastAsia="Times New Roman" w:hAnsi="Times New Roman" w:cs="Times New Roman"/>
          <w:color w:val="000000"/>
          <w:sz w:val="24"/>
          <w:szCs w:val="24"/>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6A0550" w:rsidRDefault="000F44A9" w:rsidP="006A0550">
      <w:pPr>
        <w:pStyle w:val="a4"/>
        <w:ind w:firstLine="708"/>
        <w:jc w:val="both"/>
        <w:rPr>
          <w:rFonts w:ascii="Times New Roman" w:eastAsia="Times New Roman" w:hAnsi="Times New Roman" w:cs="Times New Roman"/>
          <w:color w:val="000000"/>
          <w:sz w:val="24"/>
          <w:szCs w:val="24"/>
        </w:rPr>
      </w:pPr>
      <w:r w:rsidRPr="009A6FE5">
        <w:rPr>
          <w:rFonts w:ascii="Times New Roman" w:eastAsia="Times New Roman" w:hAnsi="Times New Roman" w:cs="Times New Roman"/>
          <w:color w:val="000000"/>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w:t>
      </w:r>
    </w:p>
    <w:p w:rsidR="006A0550" w:rsidRDefault="00BC7DE8" w:rsidP="006A0550">
      <w:pPr>
        <w:pStyle w:val="a3"/>
        <w:ind w:firstLine="142"/>
        <w:jc w:val="both"/>
        <w:rPr>
          <w:color w:val="000000"/>
        </w:rPr>
      </w:pPr>
      <w:r w:rsidRPr="009A6FE5">
        <w:rPr>
          <w:color w:val="000000"/>
        </w:rPr>
        <w:t>Административная ответственность за совершение правонарушения экстремистского характера</w:t>
      </w:r>
      <w:r w:rsidR="006A0550">
        <w:rPr>
          <w:color w:val="000000"/>
        </w:rPr>
        <w:t xml:space="preserve">: </w:t>
      </w:r>
      <w:r w:rsidRPr="009A6FE5">
        <w:rPr>
          <w:color w:val="000000"/>
        </w:rPr>
        <w:t>статья 20.3 – «пропаганда и публичное демонстрирование нацистской атрибутики или символики</w:t>
      </w:r>
      <w:r w:rsidR="006A0550">
        <w:rPr>
          <w:color w:val="000000"/>
        </w:rPr>
        <w:t xml:space="preserve">», </w:t>
      </w:r>
      <w:r w:rsidRPr="009A6FE5">
        <w:rPr>
          <w:color w:val="000000"/>
        </w:rPr>
        <w:t>статья 20.29 – «производство и распространение экстремистских материалов».</w:t>
      </w:r>
      <w:r w:rsidR="006A0550">
        <w:rPr>
          <w:color w:val="000000"/>
        </w:rPr>
        <w:t xml:space="preserve"> </w:t>
      </w:r>
    </w:p>
    <w:p w:rsidR="004C03FC" w:rsidRPr="005F6875" w:rsidRDefault="00BC7DE8" w:rsidP="005F6875">
      <w:pPr>
        <w:pStyle w:val="a3"/>
        <w:ind w:firstLine="142"/>
        <w:jc w:val="both"/>
        <w:rPr>
          <w:color w:val="000000"/>
        </w:rPr>
      </w:pPr>
      <w:r w:rsidRPr="009A6FE5">
        <w:rPr>
          <w:color w:val="000000"/>
        </w:rPr>
        <w:t>Уголовная ответственность за преступления экстремистского характера:</w:t>
      </w:r>
      <w:r w:rsidRPr="009A6FE5">
        <w:rPr>
          <w:rStyle w:val="apple-converted-space"/>
          <w:b/>
          <w:bCs/>
          <w:color w:val="000000"/>
        </w:rPr>
        <w:t> </w:t>
      </w:r>
      <w:r w:rsidRPr="009A6FE5">
        <w:rPr>
          <w:color w:val="000000"/>
        </w:rPr>
        <w:t>Статьей 282 Уголовного кодекса Российской Федерации предусмотрена уголовная ответственность (с 16 лет)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9171D3" w:rsidRDefault="009171D3" w:rsidP="005F6875">
      <w:pPr>
        <w:pStyle w:val="a3"/>
        <w:shd w:val="clear" w:color="auto" w:fill="FFFFFF"/>
        <w:spacing w:before="0" w:beforeAutospacing="0" w:after="0" w:afterAutospacing="0"/>
        <w:ind w:firstLine="142"/>
        <w:jc w:val="both"/>
      </w:pPr>
      <w:r w:rsidRPr="009A6FE5">
        <w:rPr>
          <w:color w:val="000000"/>
        </w:rPr>
        <w:t xml:space="preserve">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w:t>
      </w:r>
      <w:r w:rsidRPr="009A6FE5">
        <w:t>Почаще проявляйте к нему нежность. Пусть ваш ребенок видит, что вы его очень любите и всегда готовы прийти на помощь.</w:t>
      </w:r>
    </w:p>
    <w:p w:rsidR="006A0550" w:rsidRDefault="006A0550" w:rsidP="005F6875">
      <w:pPr>
        <w:pStyle w:val="a4"/>
        <w:jc w:val="both"/>
        <w:rPr>
          <w:rFonts w:ascii="Times New Roman" w:eastAsia="Times New Roman" w:hAnsi="Times New Roman" w:cs="Times New Roman"/>
          <w:color w:val="000000"/>
          <w:sz w:val="24"/>
          <w:szCs w:val="24"/>
        </w:rPr>
      </w:pPr>
      <w:r w:rsidRPr="009A6FE5">
        <w:rPr>
          <w:rFonts w:ascii="Times New Roman" w:eastAsia="Times New Roman" w:hAnsi="Times New Roman" w:cs="Times New Roman"/>
          <w:color w:val="000000"/>
          <w:sz w:val="24"/>
          <w:szCs w:val="24"/>
        </w:rPr>
        <w:t>Будущее мира за новыми поколениями. Так давайте сделаем, чтоб этот мир был полон тепла и любви. Это отчасти в наших руках! В руках каждого!   </w:t>
      </w:r>
    </w:p>
    <w:p w:rsidR="006A0550" w:rsidRPr="009A6FE5" w:rsidRDefault="006A0550" w:rsidP="009A6FE5">
      <w:pPr>
        <w:pStyle w:val="a3"/>
        <w:shd w:val="clear" w:color="auto" w:fill="FFFFFF"/>
        <w:spacing w:before="0" w:beforeAutospacing="0" w:after="0" w:afterAutospacing="0"/>
        <w:ind w:left="142"/>
        <w:jc w:val="both"/>
      </w:pPr>
    </w:p>
    <w:p w:rsidR="008C0040" w:rsidRDefault="008C0040"/>
    <w:sectPr w:rsidR="008C0040" w:rsidSect="00E7167C">
      <w:pgSz w:w="11906" w:h="16838"/>
      <w:pgMar w:top="142" w:right="566" w:bottom="568"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48" w:rsidRDefault="00140048" w:rsidP="009171D3">
      <w:pPr>
        <w:spacing w:after="0" w:line="240" w:lineRule="auto"/>
      </w:pPr>
      <w:r>
        <w:separator/>
      </w:r>
    </w:p>
  </w:endnote>
  <w:endnote w:type="continuationSeparator" w:id="1">
    <w:p w:rsidR="00140048" w:rsidRDefault="00140048" w:rsidP="00917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48" w:rsidRDefault="00140048" w:rsidP="009171D3">
      <w:pPr>
        <w:spacing w:after="0" w:line="240" w:lineRule="auto"/>
      </w:pPr>
      <w:r>
        <w:separator/>
      </w:r>
    </w:p>
  </w:footnote>
  <w:footnote w:type="continuationSeparator" w:id="1">
    <w:p w:rsidR="00140048" w:rsidRDefault="00140048" w:rsidP="00917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330E"/>
    <w:multiLevelType w:val="multilevel"/>
    <w:tmpl w:val="E10E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F6892"/>
    <w:multiLevelType w:val="multilevel"/>
    <w:tmpl w:val="D7B8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0489C"/>
    <w:multiLevelType w:val="hybridMultilevel"/>
    <w:tmpl w:val="B18E0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9171D3"/>
    <w:rsid w:val="00043677"/>
    <w:rsid w:val="000F44A9"/>
    <w:rsid w:val="00140048"/>
    <w:rsid w:val="00341A62"/>
    <w:rsid w:val="004C03FC"/>
    <w:rsid w:val="005752DC"/>
    <w:rsid w:val="005F6875"/>
    <w:rsid w:val="006A0550"/>
    <w:rsid w:val="006A0796"/>
    <w:rsid w:val="008C0040"/>
    <w:rsid w:val="009171D3"/>
    <w:rsid w:val="009477D3"/>
    <w:rsid w:val="009A4C30"/>
    <w:rsid w:val="009A6FE5"/>
    <w:rsid w:val="00B726F2"/>
    <w:rsid w:val="00BC7DE8"/>
    <w:rsid w:val="00E50D42"/>
    <w:rsid w:val="00E71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1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171D3"/>
    <w:pPr>
      <w:spacing w:after="0" w:line="240" w:lineRule="auto"/>
    </w:pPr>
  </w:style>
  <w:style w:type="paragraph" w:styleId="a5">
    <w:name w:val="header"/>
    <w:basedOn w:val="a"/>
    <w:link w:val="a6"/>
    <w:uiPriority w:val="99"/>
    <w:semiHidden/>
    <w:unhideWhenUsed/>
    <w:rsid w:val="009171D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171D3"/>
  </w:style>
  <w:style w:type="paragraph" w:styleId="a7">
    <w:name w:val="footer"/>
    <w:basedOn w:val="a"/>
    <w:link w:val="a8"/>
    <w:uiPriority w:val="99"/>
    <w:semiHidden/>
    <w:unhideWhenUsed/>
    <w:rsid w:val="009171D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171D3"/>
  </w:style>
  <w:style w:type="character" w:customStyle="1" w:styleId="apple-converted-space">
    <w:name w:val="apple-converted-space"/>
    <w:basedOn w:val="a0"/>
    <w:rsid w:val="009A6FE5"/>
  </w:style>
  <w:style w:type="paragraph" w:customStyle="1" w:styleId="c3">
    <w:name w:val="c3"/>
    <w:basedOn w:val="a"/>
    <w:rsid w:val="009A6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A6FE5"/>
  </w:style>
  <w:style w:type="paragraph" w:customStyle="1" w:styleId="c4">
    <w:name w:val="c4"/>
    <w:basedOn w:val="a"/>
    <w:rsid w:val="009A6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20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16</cp:revision>
  <cp:lastPrinted>2016-12-28T06:52:00Z</cp:lastPrinted>
  <dcterms:created xsi:type="dcterms:W3CDTF">2016-12-28T06:47:00Z</dcterms:created>
  <dcterms:modified xsi:type="dcterms:W3CDTF">2017-02-25T11:07:00Z</dcterms:modified>
</cp:coreProperties>
</file>