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7100"/>
        <w:gridCol w:w="7100"/>
      </w:tblGrid>
      <w:tr w:rsidR="008E4DF0">
        <w:tc>
          <w:tcPr>
            <w:tcW w:w="1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</w:pPr>
            <w:r>
              <w:t> </w:t>
            </w:r>
            <w:r>
              <w:br/>
              <w:t>Приказ Минобрнауки России от 26.12.2013 N 1400</w:t>
            </w:r>
            <w:r>
              <w:br/>
              <w:t>(ред. от 09.01.2017)</w:t>
            </w:r>
            <w:r>
              <w:br/>
              <w:t xml:space="preserve">"Об утверждении Порядка проведения государственной итоговой аттестации по образовательным программам </w:t>
            </w:r>
            <w:r w:rsidRPr="008E4DF0">
              <w:rPr>
                <w:b/>
              </w:rPr>
              <w:t>среднего</w:t>
            </w:r>
            <w:r>
              <w:t xml:space="preserve"> общего образования"</w:t>
            </w:r>
            <w:r>
              <w:br/>
              <w:t>(Зарегистрировано в Минюсте России 03.02.2014 N 31205)</w:t>
            </w:r>
            <w:r>
              <w:br/>
              <w:t> </w:t>
            </w:r>
          </w:p>
        </w:tc>
      </w:tr>
      <w:tr w:rsidR="008E4DF0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</w:pPr>
            <w:r>
              <w:t> </w:t>
            </w:r>
            <w:r>
              <w:br/>
            </w:r>
            <w:hyperlink r:id="rId6" w:tooltip="Приказ Минобрнауки России от 26.12.2013 N 1400 (ред. от 23.08.2016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------------ Недействующая редакция{КонсультантПлюс}" w:history="1">
              <w:r>
                <w:rPr>
                  <w:color w:val="0000FF"/>
                </w:rPr>
                <w:t>Ред. от 23.08.2016, недействующая</w:t>
              </w:r>
            </w:hyperlink>
            <w: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</w:pPr>
            <w:r>
              <w:t> </w:t>
            </w:r>
            <w:r>
              <w:br/>
            </w:r>
            <w:hyperlink r:id="rId7" w:tooltip="Приказ Минобрнауки России от 26.12.2013 N 1400 (ред. от 09.01.2017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{КонсультантПлюс}" w:history="1">
              <w:r>
                <w:rPr>
                  <w:color w:val="0000FF"/>
                </w:rPr>
                <w:t>Ред. от 09.01.2017, действующая</w:t>
              </w:r>
            </w:hyperlink>
            <w:r>
              <w:br/>
              <w:t> </w:t>
            </w:r>
          </w:p>
        </w:tc>
      </w:tr>
      <w:tr w:rsidR="008E4DF0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</w:pPr>
            <w:r>
              <w:rPr>
                <w:b/>
                <w:bCs/>
              </w:rPr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8E4DF0" w:rsidRDefault="008E4DF0">
            <w:pPr>
              <w:pStyle w:val="ConsPlusNormal"/>
              <w:ind w:left="240"/>
            </w:pPr>
            <w:r>
              <w:rPr>
                <w:b/>
                <w:bCs/>
              </w:rPr>
              <w:t>III. Участники ГИА</w:t>
            </w:r>
            <w:r>
              <w:rPr>
                <w:b/>
                <w:bCs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</w:pPr>
            <w:r>
              <w:rPr>
                <w:b/>
                <w:bCs/>
              </w:rPr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8E4DF0" w:rsidRDefault="008E4DF0">
            <w:pPr>
              <w:pStyle w:val="ConsPlusNormal"/>
              <w:ind w:left="240"/>
            </w:pPr>
            <w:r>
              <w:rPr>
                <w:b/>
                <w:bCs/>
              </w:rPr>
              <w:t>III. Участники ГИА</w:t>
            </w:r>
            <w:r>
              <w:rPr>
                <w:b/>
                <w:bCs/>
              </w:rPr>
              <w:br/>
            </w:r>
          </w:p>
        </w:tc>
      </w:tr>
      <w:tr w:rsidR="008E4DF0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 xml:space="preserve">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образования. </w:t>
            </w:r>
            <w:r>
              <w:rPr>
                <w:strike/>
                <w:color w:val="FF0000"/>
              </w:rPr>
              <w:t>Сроки</w:t>
            </w:r>
            <w:r>
              <w:t xml:space="preserve"> участия в итоговом сочинении из числа установленных настоящим Порядком такие лица выбирают самостоятельно.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 xml:space="preserve">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образования. </w:t>
            </w:r>
            <w:r>
              <w:rPr>
                <w:shd w:val="clear" w:color="auto" w:fill="C0C0C0"/>
              </w:rPr>
              <w:t>Срок</w:t>
            </w:r>
            <w:r>
              <w:t xml:space="preserve"> участия в итоговом сочинении из числа установленных настоящим Порядком такие лица выбирают самостоятельно.</w:t>
            </w:r>
          </w:p>
        </w:tc>
      </w:tr>
      <w:tr w:rsidR="008E4DF0"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>Повторно допускаются к написанию итогового сочинения (изложения) в дополнительные сроки в текущем году (в первую среду февраля и первую рабочую среду мая):</w:t>
            </w:r>
          </w:p>
        </w:tc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 xml:space="preserve">Повторно допускаются к написанию итогового сочинения (изложения) в дополнительные сроки в текущем </w:t>
            </w:r>
            <w:r>
              <w:rPr>
                <w:shd w:val="clear" w:color="auto" w:fill="C0C0C0"/>
              </w:rPr>
              <w:t>учебном</w:t>
            </w:r>
            <w:r>
              <w:t xml:space="preserve"> году (в первую среду февраля и первую рабочую среду мая):</w:t>
            </w:r>
          </w:p>
        </w:tc>
      </w:tr>
      <w:tr w:rsidR="008E4DF0"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 xml:space="preserve">Заявление до 1 февраля подается в организацию, осуществляющую образовательную деятельность, в которой обучающийся осваивал образовательные программы среднего общего образования, а для лиц, указанных в </w:t>
            </w:r>
            <w:hyperlink r:id="rId8" w:tooltip="Приказ Минобрнауки России от 26.12.2013 N 1400 (ред. от 23.08.2016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------------ Недействующая редакция{КонсультантПлюс}" w:history="1">
              <w:r>
                <w:rPr>
                  <w:color w:val="0000FF"/>
                </w:rPr>
                <w:t>пункте 10</w:t>
              </w:r>
            </w:hyperlink>
            <w:r>
              <w:t xml:space="preserve"> настоящего Порядка, - в организацию, осуществляющую образовательную деятельность по имеющей государственную аккредитацию образовательной программе среднего общего образования.</w:t>
            </w:r>
          </w:p>
        </w:tc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 xml:space="preserve">Заявление до 1 февраля </w:t>
            </w:r>
            <w:r>
              <w:rPr>
                <w:shd w:val="clear" w:color="auto" w:fill="C0C0C0"/>
              </w:rPr>
              <w:t>включительно</w:t>
            </w:r>
            <w:r>
              <w:t xml:space="preserve"> подается в организацию, осуществляющую образовательную деятельность, в которой обучающийся осваивал образовательные программы среднего общего образования, а для лиц, указанных в </w:t>
            </w:r>
            <w:hyperlink r:id="rId9" w:tooltip="Приказ Минобрнауки России от 26.12.2013 N 1400 (ред. от 09.01.2017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{КонсультантПлюс}" w:history="1">
              <w:r>
                <w:rPr>
                  <w:color w:val="0000FF"/>
                </w:rPr>
                <w:t>пункте 10</w:t>
              </w:r>
            </w:hyperlink>
            <w:r>
              <w:t xml:space="preserve"> настоящего Порядка, - в организацию, осуществляющую образовательную деятельность по имеющей государственную аккредитацию образовательной программе среднего общего образования.</w:t>
            </w:r>
          </w:p>
        </w:tc>
      </w:tr>
      <w:tr w:rsidR="008E4DF0"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 xml:space="preserve">Для участия в ЕГЭ указанные лица подают до 1 февраля в места регистрации на сдачу ЕГЭ заявление, в котором указываются выбранные </w:t>
            </w:r>
            <w:r>
              <w:lastRenderedPageBreak/>
              <w:t>учебные предметы.</w:t>
            </w:r>
          </w:p>
        </w:tc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lastRenderedPageBreak/>
              <w:t xml:space="preserve">Для участия в ЕГЭ указанные лица подают до 1 февраля </w:t>
            </w:r>
            <w:r>
              <w:rPr>
                <w:shd w:val="clear" w:color="auto" w:fill="C0C0C0"/>
              </w:rPr>
              <w:t>включительно</w:t>
            </w:r>
            <w:r>
              <w:t xml:space="preserve"> в места регистрации на сдачу ЕГЭ заявление, в котором </w:t>
            </w:r>
            <w:r>
              <w:lastRenderedPageBreak/>
              <w:t>указываются выбранные учебные предметы.</w:t>
            </w:r>
          </w:p>
        </w:tc>
      </w:tr>
      <w:tr w:rsidR="008E4DF0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</w:pPr>
            <w:r>
              <w:rPr>
                <w:b/>
                <w:bCs/>
              </w:rPr>
              <w:lastRenderedPageBreak/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8E4DF0" w:rsidRDefault="008E4DF0">
            <w:pPr>
              <w:pStyle w:val="ConsPlusNormal"/>
              <w:ind w:left="240"/>
            </w:pPr>
            <w:r>
              <w:rPr>
                <w:b/>
                <w:bCs/>
              </w:rPr>
              <w:t>IV. Организация проведения ГИА</w:t>
            </w:r>
            <w:r>
              <w:rPr>
                <w:b/>
                <w:bCs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</w:pPr>
            <w:r>
              <w:rPr>
                <w:b/>
                <w:bCs/>
              </w:rPr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8E4DF0" w:rsidRDefault="008E4DF0">
            <w:pPr>
              <w:pStyle w:val="ConsPlusNormal"/>
              <w:ind w:left="240"/>
            </w:pPr>
            <w:r>
              <w:rPr>
                <w:b/>
                <w:bCs/>
              </w:rPr>
              <w:t>IV. Организация проведения ГИА</w:t>
            </w:r>
            <w:r>
              <w:rPr>
                <w:b/>
                <w:bCs/>
              </w:rPr>
              <w:br/>
            </w:r>
          </w:p>
        </w:tc>
      </w:tr>
      <w:tr w:rsidR="008E4DF0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jc w:val="center"/>
            </w:pPr>
            <w:r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определяет дополнительный срок проведения итогового сочинения (изложения) на основании обращения органов исполнительной власти субъектов Российской Федерации, осуществляющих государственное управление в сфере образования, в случае невозможности проведения в установленные сроки итогового сочинения (изложения) на территориях субъектов Российской Федерации по объективным причинам.</w:t>
            </w:r>
          </w:p>
        </w:tc>
      </w:tr>
      <w:tr w:rsidR="008E4DF0"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 xml:space="preserve">направляют своих работников для работы в качестве руководителей и организаторов ППЭ, членов ГЭК, предметных комиссий, конфликтной комиссии, технических специалистов и ассистентов для лиц, указанных в </w:t>
            </w:r>
            <w:hyperlink r:id="rId10" w:tooltip="Приказ Минобрнауки России от 26.12.2013 N 1400 (ред. от 23.08.2016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------------ Недействующая редакция{КонсультантПлюс}" w:history="1">
              <w:r>
                <w:rPr>
                  <w:color w:val="0000FF"/>
                </w:rPr>
                <w:t>пункте 37</w:t>
              </w:r>
            </w:hyperlink>
            <w:r>
              <w:t xml:space="preserve"> настоящего Порядка</w:t>
            </w:r>
            <w:r>
              <w:rPr>
                <w:strike/>
                <w:color w:val="FF0000"/>
              </w:rPr>
              <w:t>;</w:t>
            </w:r>
          </w:p>
        </w:tc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 xml:space="preserve">направляют своих работников для работы в качестве руководителей и организаторов ППЭ, членов ГЭК, предметных комиссий, конфликтной комиссии, технических специалистов и ассистентов для лиц, указанных в </w:t>
            </w:r>
            <w:hyperlink r:id="rId11" w:tooltip="Приказ Минобрнауки России от 26.12.2013 N 1400 (ред. от 09.01.2017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{КонсультантПлюс}" w:history="1">
              <w:r>
                <w:rPr>
                  <w:color w:val="0000FF"/>
                </w:rPr>
                <w:t>пункте 37</w:t>
              </w:r>
            </w:hyperlink>
            <w:r>
              <w:t xml:space="preserve"> настоящего Порядка</w:t>
            </w:r>
            <w:r>
              <w:rPr>
                <w:shd w:val="clear" w:color="auto" w:fill="C0C0C0"/>
              </w:rPr>
              <w:t>, и осуществляют контроль за участием своих работников в проведении ГИА;</w:t>
            </w:r>
          </w:p>
        </w:tc>
      </w:tr>
      <w:tr w:rsidR="008E4DF0"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jc w:val="center"/>
            </w:pPr>
            <w:r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под роспись информируют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</w:t>
            </w:r>
          </w:p>
        </w:tc>
      </w:tr>
      <w:tr w:rsidR="008E4DF0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</w:pPr>
            <w:r>
              <w:rPr>
                <w:b/>
                <w:bCs/>
              </w:rPr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8E4DF0" w:rsidRDefault="008E4DF0">
            <w:pPr>
              <w:pStyle w:val="ConsPlusNormal"/>
              <w:ind w:left="240"/>
            </w:pPr>
            <w:r>
              <w:rPr>
                <w:b/>
                <w:bCs/>
              </w:rPr>
              <w:t>V. Сроки и продолжительность проведения ГИА</w:t>
            </w:r>
            <w:r>
              <w:rPr>
                <w:b/>
                <w:bCs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</w:pPr>
            <w:r>
              <w:rPr>
                <w:b/>
                <w:bCs/>
              </w:rPr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8E4DF0" w:rsidRDefault="008E4DF0">
            <w:pPr>
              <w:pStyle w:val="ConsPlusNormal"/>
              <w:ind w:left="240"/>
            </w:pPr>
            <w:r>
              <w:rPr>
                <w:b/>
                <w:bCs/>
              </w:rPr>
              <w:t>V. Сроки и продолжительность проведения ГИА</w:t>
            </w:r>
            <w:r>
              <w:rPr>
                <w:b/>
                <w:bCs/>
              </w:rPr>
              <w:br/>
            </w:r>
          </w:p>
        </w:tc>
      </w:tr>
      <w:tr w:rsidR="008E4DF0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>29. Для обучающихся</w:t>
            </w:r>
            <w:r>
              <w:rPr>
                <w:strike/>
                <w:color w:val="FF0000"/>
              </w:rPr>
              <w:t>, выпускников прошлых лет</w:t>
            </w:r>
            <w:r>
              <w:t xml:space="preserve"> ГИА по их желанию может проводиться досрочно, но не ранее 1 марта, в формах, устанавливаемых настоящим Порядком.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>29. Для обучающихся ГИА по их желанию может проводиться досрочно, но не ранее 1 марта, в формах, устанавливаемых настоящим Порядком.</w:t>
            </w:r>
          </w:p>
        </w:tc>
      </w:tr>
      <w:tr w:rsidR="008E4DF0"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jc w:val="center"/>
            </w:pPr>
            <w:r>
              <w:t> </w:t>
            </w:r>
            <w:r>
              <w:br/>
            </w:r>
            <w:r>
              <w:lastRenderedPageBreak/>
              <w:t>&lt;фрагмент не существовал&gt;</w:t>
            </w:r>
            <w:r>
              <w:br/>
              <w:t> </w:t>
            </w:r>
          </w:p>
        </w:tc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 xml:space="preserve">Для выпускников прошлых лет ЕГЭ проводится досрочно, но не </w:t>
            </w:r>
            <w:r>
              <w:rPr>
                <w:shd w:val="clear" w:color="auto" w:fill="C0C0C0"/>
              </w:rPr>
              <w:lastRenderedPageBreak/>
              <w:t>ранее 1 марта, и (или) в дополнительные сроки проведения ЕГЭ в формах, устанавливаемых настоящим Порядком.</w:t>
            </w:r>
          </w:p>
          <w:p w:rsidR="008E4DF0" w:rsidRDefault="008E4DF0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Участие в экзаменах выпускников прошлых лет в иные сроки проведения ЕГЭ допускается только при наличии у них уважительных причин (болезни или иных обстоятельств, подтвержденных документально) и соответствующего решения ГЭК.</w:t>
            </w:r>
          </w:p>
        </w:tc>
      </w:tr>
      <w:tr w:rsidR="008E4DF0"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lastRenderedPageBreak/>
              <w:t>33. По решению председателя ГЭК повторно допускаются к сдаче экзаменов в текущем году по соответствующему учебному предмету в дополнительные сроки:</w:t>
            </w:r>
          </w:p>
        </w:tc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 xml:space="preserve">33. По решению председателя ГЭК повторно допускаются к сдаче экзаменов в текущем </w:t>
            </w:r>
            <w:r>
              <w:rPr>
                <w:shd w:val="clear" w:color="auto" w:fill="C0C0C0"/>
              </w:rPr>
              <w:t>учебном</w:t>
            </w:r>
            <w:r>
              <w:t xml:space="preserve"> году по соответствующему учебному предмету в дополнительные сроки:</w:t>
            </w:r>
          </w:p>
        </w:tc>
      </w:tr>
      <w:tr w:rsidR="008E4DF0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</w:pPr>
            <w:r>
              <w:rPr>
                <w:b/>
                <w:bCs/>
              </w:rPr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8E4DF0" w:rsidRDefault="008E4DF0">
            <w:pPr>
              <w:pStyle w:val="ConsPlusNormal"/>
              <w:ind w:left="240"/>
            </w:pPr>
            <w:r>
              <w:rPr>
                <w:b/>
                <w:bCs/>
              </w:rPr>
              <w:t>VI. Проведение ГИА</w:t>
            </w:r>
            <w:r>
              <w:rPr>
                <w:b/>
                <w:bCs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</w:pPr>
            <w:r>
              <w:rPr>
                <w:b/>
                <w:bCs/>
              </w:rPr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8E4DF0" w:rsidRDefault="008E4DF0">
            <w:pPr>
              <w:pStyle w:val="ConsPlusNormal"/>
              <w:ind w:left="240"/>
            </w:pPr>
            <w:r>
              <w:rPr>
                <w:b/>
                <w:bCs/>
              </w:rPr>
              <w:t>VI. Проведение ГИА</w:t>
            </w:r>
            <w:r>
              <w:rPr>
                <w:b/>
                <w:bCs/>
              </w:rPr>
              <w:br/>
            </w:r>
          </w:p>
        </w:tc>
      </w:tr>
      <w:tr w:rsidR="008E4DF0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 xml:space="preserve">В качестве руководителей и организаторов ППЭ привлекаются лица, прошедшие соответствующую подготовку. При проведении </w:t>
            </w:r>
            <w:r>
              <w:rPr>
                <w:strike/>
                <w:color w:val="FF0000"/>
              </w:rPr>
              <w:t>ЕГЭ</w:t>
            </w:r>
            <w:r>
              <w:t xml:space="preserve"> по учебному предмету в состав организаторов и ассистентов не входят специалисты по этому учебному предмету. Не допускается привлекать в качестве руководителей и организаторов ППЭ, а также ассистентов и технических специалистов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организациях, осуществляющих образовательную деятельность за пределами территории Российской Федерации, загранучреждениях, а также в учреждениях уголовно-исполнительной системы).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 xml:space="preserve">В качестве руководителей и организаторов ППЭ привлекаются лица, прошедшие соответствующую подготовку. При проведении </w:t>
            </w:r>
            <w:r>
              <w:rPr>
                <w:shd w:val="clear" w:color="auto" w:fill="C0C0C0"/>
              </w:rPr>
              <w:t>ГИА</w:t>
            </w:r>
            <w:r>
              <w:t xml:space="preserve"> по учебному предмету в состав организаторов и ассистентов не входят специалисты по этому учебному предмету. Не допускается привлекать в качестве руководителей и организаторов ППЭ, а также ассистентов и технических специалистов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организациях, осуществляющих образовательную деятельность за пределами территории Российской Федерации, загранучреждениях, а также в учреждениях уголовно-исполнительной системы). </w:t>
            </w:r>
            <w:r>
              <w:rPr>
                <w:shd w:val="clear" w:color="auto" w:fill="C0C0C0"/>
              </w:rPr>
              <w:t>По истечении указанного срока перечисленные материалы уничтожаются лицами, назначенными органом исполнительной власти субъекта Российской Федерации, осуществляющим государственное управление в сфере образования, МИД России, учредителем.</w:t>
            </w:r>
          </w:p>
        </w:tc>
      </w:tr>
      <w:tr w:rsidR="008E4DF0"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 xml:space="preserve">Неиспользованные и использованные экзаменационные материалы, а также использованные черновики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МИД России, учредителем для обеспечения их хранения. Неиспользованные и использованные экзаменационные материалы </w:t>
            </w:r>
            <w:r>
              <w:rPr>
                <w:strike/>
                <w:color w:val="FF0000"/>
              </w:rPr>
              <w:t>в течение полугода</w:t>
            </w:r>
            <w:r>
              <w:t xml:space="preserve">, использованные черновики - в течение месяца после </w:t>
            </w:r>
            <w:r>
              <w:lastRenderedPageBreak/>
              <w:t xml:space="preserve">проведения экзамена. </w:t>
            </w:r>
            <w:r>
              <w:rPr>
                <w:strike/>
                <w:color w:val="FF0000"/>
              </w:rPr>
              <w:t>По истечении указанного срока перечисленные материалы уничтожаются лицами, назначенными органом исполнительной власти субъекта Российской Федерации, осуществляющим государственное управление в сфере образования, МИД России, учредителем.</w:t>
            </w:r>
          </w:p>
        </w:tc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lastRenderedPageBreak/>
              <w:t xml:space="preserve">Неиспользованные и использованные экзаменационные материалы, а также использованные черновики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МИД России, учредителем для обеспечения их хранения. Неиспользованные и использованные экзаменационные материалы </w:t>
            </w:r>
            <w:r>
              <w:rPr>
                <w:shd w:val="clear" w:color="auto" w:fill="C0C0C0"/>
              </w:rPr>
              <w:t>хранятся до 1 марта года, следующего за годом проведения экзамена</w:t>
            </w:r>
            <w:r>
              <w:t xml:space="preserve">, </w:t>
            </w:r>
            <w:r>
              <w:lastRenderedPageBreak/>
              <w:t>использованные черновики - в течение месяца после проведения экзамена.</w:t>
            </w:r>
          </w:p>
        </w:tc>
      </w:tr>
      <w:tr w:rsidR="008E4DF0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</w:pPr>
            <w:r>
              <w:rPr>
                <w:b/>
                <w:bCs/>
              </w:rPr>
              <w:lastRenderedPageBreak/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8E4DF0" w:rsidRDefault="008E4DF0">
            <w:pPr>
              <w:pStyle w:val="ConsPlusNormal"/>
              <w:ind w:left="240"/>
            </w:pPr>
            <w:r>
              <w:rPr>
                <w:b/>
                <w:bCs/>
              </w:rPr>
              <w:t>VII. Проверка экзаменационных работ и их оценивание</w:t>
            </w:r>
            <w:r>
              <w:rPr>
                <w:b/>
                <w:bCs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</w:pPr>
            <w:r>
              <w:rPr>
                <w:b/>
                <w:bCs/>
              </w:rPr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8E4DF0" w:rsidRDefault="008E4DF0">
            <w:pPr>
              <w:pStyle w:val="ConsPlusNormal"/>
              <w:ind w:left="240"/>
            </w:pPr>
            <w:r>
              <w:rPr>
                <w:b/>
                <w:bCs/>
              </w:rPr>
              <w:t>VII. Проверка экзаменационных работ и их оценивание</w:t>
            </w:r>
            <w:r>
              <w:rPr>
                <w:b/>
                <w:bCs/>
              </w:rPr>
              <w:br/>
            </w:r>
          </w:p>
        </w:tc>
      </w:tr>
      <w:tr w:rsidR="008E4DF0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 xml:space="preserve">58. Экзаменационные работы ЕГЭ, прошедшие обработку, хранятся в РЦОИ, а экзаменационные работы ГВЭ - в местах, определенных органом исполнительной власти субъекта Российской Федерации, осуществляющим государственное управление в сфере образования, МИД России, учредителем. Экзаменационные материалы хранятся 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экзамена, и по истечении указанного срока уничтожаются </w:t>
            </w:r>
            <w:r>
              <w:rPr>
                <w:strike/>
                <w:color w:val="FF0000"/>
              </w:rPr>
              <w:t>руководителем РЦОИ (</w:t>
            </w:r>
            <w:r>
              <w:t xml:space="preserve">лицом, уполномоченным органом исполнительной власти субъекта Российской Федерации, осуществляющим государственное управление в сфере образования, </w:t>
            </w:r>
            <w:r>
              <w:rPr>
                <w:strike/>
                <w:color w:val="FF0000"/>
              </w:rPr>
              <w:t>МИД</w:t>
            </w:r>
            <w:r>
              <w:t xml:space="preserve"> России, учредителем</w:t>
            </w:r>
            <w:r>
              <w:rPr>
                <w:strike/>
                <w:color w:val="FF0000"/>
              </w:rPr>
              <w:t>)</w:t>
            </w:r>
            <w:r>
              <w:t>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 xml:space="preserve">58. Экзаменационные работы ЕГЭ, прошедшие обработку, хранятся в РЦОИ, а экзаменационные работы ГВЭ - в местах, определенных органом исполнительной власти субъекта Российской Федерации, осуществляющим государственное управление в сфере образования, МИД России, учредителем. Экзаменационные материалы хранятся 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экзамена, и по истечении указанного срока уничтожаются лицом, уполномоченным органом исполнительной власти субъекта Российской Федерации, осуществляющим государственное управление в сфере образования, </w:t>
            </w:r>
            <w:r>
              <w:rPr>
                <w:shd w:val="clear" w:color="auto" w:fill="C0C0C0"/>
              </w:rPr>
              <w:t>МИДом</w:t>
            </w:r>
            <w:r>
              <w:t xml:space="preserve"> России, учредителем.</w:t>
            </w:r>
          </w:p>
        </w:tc>
      </w:tr>
      <w:tr w:rsidR="008E4DF0"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>б) в случаях, установленных настоящим Порядком, межрегиональную перекрестную проверку, проверку третьим экспертом (далее - третья проверка), перепроверку, а также проверку в рамках рассмотрения апелляции о несогласии с выставленными баллами.</w:t>
            </w:r>
          </w:p>
        </w:tc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 xml:space="preserve">б) в случаях, установленных настоящим Порядком, межрегиональную перекрестную проверку, проверку третьим экспертом (далее - третья проверка), перепроверку, а также </w:t>
            </w:r>
            <w:r>
              <w:rPr>
                <w:shd w:val="clear" w:color="auto" w:fill="C0C0C0"/>
              </w:rPr>
              <w:t>проверку, межрегиональную перекрестную</w:t>
            </w:r>
            <w:r>
              <w:t xml:space="preserve"> проверку в рамках рассмотрения апелляции о несогласии с выставленными баллами.</w:t>
            </w:r>
          </w:p>
        </w:tc>
      </w:tr>
      <w:tr w:rsidR="008E4DF0"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 xml:space="preserve">организацию межрегиональной перекрестной проверки </w:t>
            </w:r>
            <w:r>
              <w:rPr>
                <w:strike/>
                <w:color w:val="FF0000"/>
              </w:rPr>
              <w:t>и</w:t>
            </w:r>
            <w:r>
              <w:t xml:space="preserve"> в случаях, установленных настоящим Порядком</w:t>
            </w:r>
            <w:r>
              <w:rPr>
                <w:strike/>
                <w:color w:val="FF0000"/>
              </w:rPr>
              <w:t>, перепроверки;</w:t>
            </w:r>
          </w:p>
        </w:tc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>организацию межрегиональной перекрестной проверки</w:t>
            </w:r>
            <w:r>
              <w:rPr>
                <w:shd w:val="clear" w:color="auto" w:fill="C0C0C0"/>
              </w:rPr>
              <w:t>, перепроверки и межрегиональной перекрестной проверки в рамках рассмотрения апелляции о несогласии с выставленными баллами</w:t>
            </w:r>
            <w:r>
              <w:t xml:space="preserve"> в случаях, установленных настоящим Порядком</w:t>
            </w:r>
            <w:r>
              <w:rPr>
                <w:shd w:val="clear" w:color="auto" w:fill="C0C0C0"/>
              </w:rPr>
              <w:t>;</w:t>
            </w:r>
          </w:p>
        </w:tc>
      </w:tr>
      <w:tr w:rsidR="008E4DF0"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проверка).</w:t>
            </w:r>
          </w:p>
        </w:tc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</w:t>
            </w:r>
            <w:r>
              <w:rPr>
                <w:shd w:val="clear" w:color="auto" w:fill="C0C0C0"/>
              </w:rPr>
              <w:t xml:space="preserve">, межрегиональная перекрестная проверка в рамках рассмотрения апелляции о несогласии с </w:t>
            </w:r>
            <w:r>
              <w:rPr>
                <w:shd w:val="clear" w:color="auto" w:fill="C0C0C0"/>
              </w:rPr>
              <w:lastRenderedPageBreak/>
              <w:t>выставленными баллами</w:t>
            </w:r>
            <w:r>
              <w:t>).</w:t>
            </w:r>
          </w:p>
        </w:tc>
      </w:tr>
      <w:tr w:rsidR="008E4DF0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</w:pPr>
            <w:r>
              <w:rPr>
                <w:b/>
                <w:bCs/>
              </w:rPr>
              <w:lastRenderedPageBreak/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8E4DF0" w:rsidRDefault="008E4DF0">
            <w:pPr>
              <w:pStyle w:val="ConsPlusNormal"/>
              <w:ind w:left="240"/>
            </w:pPr>
            <w:r>
              <w:rPr>
                <w:b/>
                <w:bCs/>
              </w:rPr>
              <w:t>VIII. Утверждение, изменение и (или) аннулирование результатов ГИА</w:t>
            </w:r>
            <w:r>
              <w:rPr>
                <w:b/>
                <w:bCs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</w:pPr>
            <w:r>
              <w:rPr>
                <w:b/>
                <w:bCs/>
              </w:rPr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8E4DF0" w:rsidRDefault="008E4DF0">
            <w:pPr>
              <w:pStyle w:val="ConsPlusNormal"/>
              <w:ind w:left="240"/>
            </w:pPr>
            <w:r>
              <w:rPr>
                <w:b/>
                <w:bCs/>
              </w:rPr>
              <w:t>VIII. Утверждение, изменение и (или) аннулирование результатов ГИА</w:t>
            </w:r>
            <w:r>
              <w:rPr>
                <w:b/>
                <w:bCs/>
              </w:rPr>
              <w:br/>
            </w:r>
          </w:p>
        </w:tc>
      </w:tr>
      <w:tr w:rsidR="008E4DF0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 xml:space="preserve">72. Решение об аннулировании результатов </w:t>
            </w:r>
            <w:r>
              <w:rPr>
                <w:strike/>
                <w:color w:val="FF0000"/>
              </w:rPr>
              <w:t>ЕГЭ</w:t>
            </w:r>
            <w:r>
              <w:t xml:space="preserve">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завершения проверки, организованной председателем ГЭК.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F0" w:rsidRDefault="008E4DF0">
            <w:pPr>
              <w:pStyle w:val="ConsPlusNormal"/>
              <w:ind w:firstLine="540"/>
              <w:jc w:val="both"/>
            </w:pPr>
            <w:r>
              <w:t xml:space="preserve">72. Решение об аннулировании результатов </w:t>
            </w:r>
            <w:r>
              <w:rPr>
                <w:shd w:val="clear" w:color="auto" w:fill="C0C0C0"/>
              </w:rPr>
              <w:t>ГИА</w:t>
            </w:r>
            <w:r>
              <w:t xml:space="preserve">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завершения проверки, организованной председателем ГЭК.</w:t>
            </w:r>
          </w:p>
        </w:tc>
      </w:tr>
    </w:tbl>
    <w:p w:rsidR="008E4DF0" w:rsidRDefault="008E4DF0"/>
    <w:sectPr w:rsidR="008E4DF0">
      <w:headerReference w:type="default" r:id="rId12"/>
      <w:footerReference w:type="default" r:id="rId1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41E" w:rsidRDefault="0080741E">
      <w:pPr>
        <w:spacing w:after="0" w:line="240" w:lineRule="auto"/>
      </w:pPr>
      <w:r>
        <w:separator/>
      </w:r>
    </w:p>
  </w:endnote>
  <w:endnote w:type="continuationSeparator" w:id="1">
    <w:p w:rsidR="0080741E" w:rsidRDefault="0080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F0" w:rsidRDefault="008E4D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8E4DF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4DF0" w:rsidRDefault="008E4DF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4DF0" w:rsidRDefault="008E4DF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4DF0" w:rsidRDefault="008E4DF0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C63370">
              <w:rPr>
                <w:noProof/>
              </w:rPr>
              <w:t>5</w:t>
            </w:r>
          </w:fldSimple>
          <w:r>
            <w:t xml:space="preserve"> из </w:t>
          </w:r>
          <w:fldSimple w:instr="\NUMPAGES">
            <w:r w:rsidR="00C63370">
              <w:rPr>
                <w:noProof/>
              </w:rPr>
              <w:t>5</w:t>
            </w:r>
          </w:fldSimple>
        </w:p>
      </w:tc>
    </w:tr>
  </w:tbl>
  <w:p w:rsidR="008E4DF0" w:rsidRDefault="008E4DF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41E" w:rsidRDefault="0080741E">
      <w:pPr>
        <w:spacing w:after="0" w:line="240" w:lineRule="auto"/>
      </w:pPr>
      <w:r>
        <w:separator/>
      </w:r>
    </w:p>
  </w:footnote>
  <w:footnote w:type="continuationSeparator" w:id="1">
    <w:p w:rsidR="0080741E" w:rsidRDefault="0080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8E4DF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4DF0" w:rsidRDefault="008E4DF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Сравнение редакций документа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4DF0" w:rsidRDefault="008E4DF0">
          <w:pPr>
            <w:pStyle w:val="ConsPlusNormal"/>
            <w:jc w:val="center"/>
            <w:rPr>
              <w:sz w:val="24"/>
              <w:szCs w:val="24"/>
            </w:rPr>
          </w:pPr>
        </w:p>
        <w:p w:rsidR="008E4DF0" w:rsidRDefault="008E4DF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4DF0" w:rsidRDefault="008E4DF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27.03.2017</w:t>
          </w:r>
        </w:p>
      </w:tc>
    </w:tr>
  </w:tbl>
  <w:p w:rsidR="008E4DF0" w:rsidRDefault="008E4D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4DF0" w:rsidRDefault="008E4DF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E4DF0"/>
    <w:rsid w:val="0080741E"/>
    <w:rsid w:val="008E4DF0"/>
    <w:rsid w:val="00C6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D4E934BE1D92F60027355AA2C77DDBD7BA1DA40C7ED7C11DFA15158FC99D9944EC3BCD94187C0B759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BD4E934BE1D92F60027355AA2C77DDBD7AA6DA4AC7ED7C11DFA14DB55A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D4E934BE1D92F60027355AA2C77DDBD7BA1DA40C7ED7C11DFA14DB55AL" TargetMode="External"/><Relationship Id="rId11" Type="http://schemas.openxmlformats.org/officeDocument/2006/relationships/hyperlink" Target="consultantplus://offline/ref=B2BD4E934BE1D92F60027355AA2C77DDBD7AA6DA4AC7ED7C11DFA15158FC99D9944EC3BCD94185C7B758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BD4E934BE1D92F60027355AA2C77DDBD7BA1DA40C7ED7C11DFA15158FC99D9944EC3BCD94185C7B75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BD4E934BE1D92F60027355AA2C77DDBD7AA6DA4AC7ED7C11DFA15158FC99D9944EC3BCD94187C0B759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2318</Words>
  <Characters>13219</Characters>
  <Application>Microsoft Office Word</Application>
  <DocSecurity>2</DocSecurity>
  <Lines>110</Lines>
  <Paragraphs>31</Paragraphs>
  <ScaleCrop>false</ScaleCrop>
  <Company>КонсультантПлюс Версия 4016.00.36</Company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редакций документа</dc:title>
  <dc:creator>User</dc:creator>
  <cp:lastModifiedBy>User</cp:lastModifiedBy>
  <cp:revision>2</cp:revision>
  <dcterms:created xsi:type="dcterms:W3CDTF">2017-04-14T12:36:00Z</dcterms:created>
  <dcterms:modified xsi:type="dcterms:W3CDTF">2017-04-14T12:36:00Z</dcterms:modified>
</cp:coreProperties>
</file>